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DB1EC" w14:textId="225BD471" w:rsidR="006D152B" w:rsidRPr="006D152B" w:rsidRDefault="006D152B" w:rsidP="006D152B">
      <w:pPr>
        <w:shd w:val="clear" w:color="auto" w:fill="FCFCFC"/>
        <w:spacing w:after="0" w:line="240" w:lineRule="auto"/>
        <w:outlineLvl w:val="0"/>
        <w:rPr>
          <w:rFonts w:eastAsia="Times New Roman" w:cstheme="minorHAnsi"/>
          <w:b/>
          <w:bCs/>
          <w:caps/>
          <w:color w:val="242F60"/>
          <w:kern w:val="36"/>
          <w:lang w:eastAsia="en-GB"/>
        </w:rPr>
      </w:pPr>
      <w:r>
        <w:rPr>
          <w:rFonts w:eastAsia="Times New Roman" w:cstheme="minorHAnsi"/>
          <w:b/>
          <w:color w:val="242F60"/>
          <w:kern w:val="36"/>
          <w:lang w:bidi="cy-GB"/>
        </w:rPr>
        <w:t>DATGANIAD PREIFATRWYDD GWASANAETHAU MYFYRWYR A CHYFLOGADWYEDD</w:t>
      </w:r>
    </w:p>
    <w:p w14:paraId="45DCDC07" w14:textId="0BB87209" w:rsidR="006D152B" w:rsidRPr="006D152B" w:rsidRDefault="006D152B" w:rsidP="006D152B">
      <w:pPr>
        <w:shd w:val="clear" w:color="auto" w:fill="FCFCFC"/>
        <w:spacing w:after="0" w:line="240" w:lineRule="auto"/>
        <w:ind w:left="45"/>
        <w:rPr>
          <w:rFonts w:eastAsia="Times New Roman" w:cstheme="minorHAnsi"/>
          <w:color w:val="515051"/>
          <w:spacing w:val="-5"/>
          <w:lang w:eastAsia="en-GB"/>
        </w:rPr>
      </w:pPr>
    </w:p>
    <w:p w14:paraId="44F1CF3C" w14:textId="77777777" w:rsidR="006D152B" w:rsidRPr="006D152B" w:rsidRDefault="006D152B" w:rsidP="006C3538">
      <w:pPr>
        <w:pStyle w:val="Heading1"/>
        <w:rPr>
          <w:lang w:eastAsia="en-GB"/>
        </w:rPr>
      </w:pPr>
      <w:r w:rsidRPr="006C3538">
        <w:t>Hunaniaeth</w:t>
      </w:r>
      <w:r w:rsidRPr="006D152B">
        <w:t xml:space="preserve"> y Rheolwr Data</w:t>
      </w:r>
    </w:p>
    <w:p w14:paraId="0BA810B5" w14:textId="3C7768EF" w:rsidR="006D152B" w:rsidRDefault="006D152B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7F05FC">
        <w:rPr>
          <w:rFonts w:eastAsia="Times New Roman" w:cstheme="minorHAnsi"/>
          <w:color w:val="595959" w:themeColor="text1" w:themeTint="A6"/>
          <w:spacing w:val="-5"/>
          <w:lang w:bidi="cy-GB"/>
        </w:rPr>
        <w:t xml:space="preserve">Mae Gwasanaethau Myfyrwyr yn cynnwys gwasanaethau a ddarperir gan </w:t>
      </w:r>
      <w:hyperlink r:id="rId8" w:history="1">
        <w:r w:rsidR="007F05FC" w:rsidRPr="007F05FC">
          <w:rPr>
            <w:rStyle w:val="Hyperlink"/>
            <w:rFonts w:eastAsia="Times New Roman" w:cstheme="minorHAnsi"/>
            <w:spacing w:val="-5"/>
            <w:lang w:bidi="cy-GB"/>
            <w14:textFill>
              <w14:solidFill>
                <w14:srgbClr w14:val="0000FF">
                  <w14:lumMod w14:val="65000"/>
                  <w14:lumOff w14:val="35000"/>
                </w14:srgbClr>
              </w14:solidFill>
            </w14:textFill>
          </w:rPr>
          <w:t>Parth-g</w:t>
        </w:r>
      </w:hyperlink>
      <w:r w:rsidRPr="007F05FC">
        <w:rPr>
          <w:rFonts w:eastAsia="Times New Roman" w:cstheme="minorHAnsi"/>
          <w:color w:val="595959" w:themeColor="text1" w:themeTint="A6"/>
          <w:spacing w:val="-5"/>
          <w:lang w:bidi="cy-GB"/>
        </w:rPr>
        <w:t xml:space="preserve">, y </w:t>
      </w:r>
      <w:hyperlink r:id="rId9" w:history="1">
        <w:r w:rsidRPr="007F05FC">
          <w:rPr>
            <w:rStyle w:val="Hyperlink"/>
            <w:rFonts w:eastAsia="Times New Roman" w:cstheme="minorHAnsi"/>
            <w:spacing w:val="-5"/>
            <w:lang w:bidi="cy-GB"/>
            <w14:textFill>
              <w14:solidFill>
                <w14:srgbClr w14:val="0000FF">
                  <w14:lumMod w14:val="65000"/>
                  <w14:lumOff w14:val="35000"/>
                </w14:srgbClr>
              </w14:solidFill>
            </w14:textFill>
          </w:rPr>
          <w:t>Gwasanaeth Lles</w:t>
        </w:r>
        <w:r w:rsidR="007F05FC" w:rsidRPr="007F05FC">
          <w:rPr>
            <w:rStyle w:val="Hyperlink"/>
            <w:rFonts w:eastAsia="Times New Roman" w:cstheme="minorHAnsi"/>
            <w:spacing w:val="-5"/>
            <w:lang w:bidi="cy-GB"/>
            <w14:textFill>
              <w14:solidFill>
                <w14:srgbClr w14:val="0000FF">
                  <w14:lumMod w14:val="65000"/>
                  <w14:lumOff w14:val="35000"/>
                </w14:srgbClr>
              </w14:solidFill>
            </w14:textFill>
          </w:rPr>
          <w:t>iant</w:t>
        </w:r>
        <w:r w:rsidRPr="007F05FC">
          <w:rPr>
            <w:rStyle w:val="Hyperlink"/>
            <w:rFonts w:eastAsia="Times New Roman" w:cstheme="minorHAnsi"/>
            <w:spacing w:val="-5"/>
            <w:lang w:bidi="cy-GB"/>
            <w14:textFill>
              <w14:solidFill>
                <w14:srgbClr w14:val="0000FF">
                  <w14:lumMod w14:val="65000"/>
                  <w14:lumOff w14:val="35000"/>
                </w14:srgbClr>
              </w14:solidFill>
            </w14:textFill>
          </w:rPr>
          <w:t xml:space="preserve"> (anabledd, iechyd meddwl, a chymorth cwnsela</w:t>
        </w:r>
      </w:hyperlink>
      <w:r w:rsidRPr="007F05FC">
        <w:rPr>
          <w:rFonts w:eastAsia="Times New Roman" w:cstheme="minorHAnsi"/>
          <w:color w:val="595959" w:themeColor="text1" w:themeTint="A6"/>
          <w:spacing w:val="-5"/>
          <w:lang w:bidi="cy-GB"/>
        </w:rPr>
        <w:t xml:space="preserve">), </w:t>
      </w:r>
      <w:hyperlink r:id="rId10" w:history="1">
        <w:r w:rsidRPr="007F05FC">
          <w:rPr>
            <w:rStyle w:val="Hyperlink"/>
            <w:rFonts w:eastAsia="Times New Roman" w:cstheme="minorHAnsi"/>
            <w:spacing w:val="-5"/>
            <w:lang w:bidi="cy-GB"/>
            <w14:textFill>
              <w14:solidFill>
                <w14:srgbClr w14:val="0000FF">
                  <w14:lumMod w14:val="65000"/>
                  <w14:lumOff w14:val="35000"/>
                </w14:srgbClr>
              </w14:solidFill>
            </w14:textFill>
          </w:rPr>
          <w:t>C</w:t>
        </w:r>
        <w:r w:rsidR="007F05FC" w:rsidRPr="007F05FC">
          <w:rPr>
            <w:rStyle w:val="Hyperlink"/>
            <w:rFonts w:eastAsia="Times New Roman" w:cstheme="minorHAnsi"/>
            <w:spacing w:val="-5"/>
            <w:lang w:bidi="cy-GB"/>
            <w14:textFill>
              <w14:solidFill>
                <w14:srgbClr w14:val="0000FF">
                  <w14:lumMod w14:val="65000"/>
                  <w14:lumOff w14:val="35000"/>
                </w14:srgbClr>
              </w14:solidFill>
            </w14:textFill>
          </w:rPr>
          <w:t>efnogaeth</w:t>
        </w:r>
        <w:r w:rsidRPr="007F05FC">
          <w:rPr>
            <w:rStyle w:val="Hyperlink"/>
            <w:rFonts w:eastAsia="Times New Roman" w:cstheme="minorHAnsi"/>
            <w:spacing w:val="-5"/>
            <w:lang w:bidi="cy-GB"/>
            <w14:textFill>
              <w14:solidFill>
                <w14:srgbClr w14:val="0000FF">
                  <w14:lumMod w14:val="65000"/>
                  <w14:lumOff w14:val="35000"/>
                </w14:srgbClr>
              </w14:solidFill>
            </w14:textFill>
          </w:rPr>
          <w:t xml:space="preserve"> Dysgu</w:t>
        </w:r>
      </w:hyperlink>
      <w:r w:rsidRPr="007F05FC">
        <w:rPr>
          <w:rFonts w:eastAsia="Times New Roman" w:cstheme="minorHAnsi"/>
          <w:color w:val="595959" w:themeColor="text1" w:themeTint="A6"/>
          <w:spacing w:val="-5"/>
          <w:lang w:bidi="cy-GB"/>
        </w:rPr>
        <w:t xml:space="preserve">, </w:t>
      </w:r>
      <w:hyperlink r:id="rId11" w:history="1">
        <w:r w:rsidRPr="007F05FC">
          <w:rPr>
            <w:rStyle w:val="Hyperlink"/>
            <w:rFonts w:eastAsia="Times New Roman" w:cstheme="minorHAnsi"/>
            <w:spacing w:val="-5"/>
            <w:lang w:bidi="cy-GB"/>
            <w14:textFill>
              <w14:solidFill>
                <w14:srgbClr w14:val="0000FF">
                  <w14:lumMod w14:val="65000"/>
                  <w14:lumOff w14:val="35000"/>
                </w14:srgbClr>
              </w14:solidFill>
            </w14:textFill>
          </w:rPr>
          <w:t>Cyngor Ariannol</w:t>
        </w:r>
      </w:hyperlink>
      <w:r w:rsidRPr="007F05FC">
        <w:rPr>
          <w:rFonts w:eastAsia="Times New Roman" w:cstheme="minorHAnsi"/>
          <w:color w:val="595959" w:themeColor="text1" w:themeTint="A6"/>
          <w:spacing w:val="-5"/>
          <w:lang w:bidi="cy-GB"/>
        </w:rPr>
        <w:t>, a C</w:t>
      </w:r>
      <w:hyperlink r:id="rId12" w:history="1">
        <w:r w:rsidRPr="007F05FC">
          <w:rPr>
            <w:rStyle w:val="Hyperlink"/>
            <w:rFonts w:eastAsia="Times New Roman" w:cstheme="minorHAnsi"/>
            <w:spacing w:val="-5"/>
            <w:lang w:bidi="cy-GB"/>
            <w14:textFill>
              <w14:solidFill>
                <w14:srgbClr w14:val="0000FF">
                  <w14:lumMod w14:val="65000"/>
                  <w14:lumOff w14:val="35000"/>
                </w14:srgbClr>
              </w14:solidFill>
            </w14:textFill>
          </w:rPr>
          <w:t>haplaniaeth (c</w:t>
        </w:r>
        <w:r w:rsidR="00CB4FC8">
          <w:rPr>
            <w:rStyle w:val="Hyperlink"/>
            <w:rFonts w:eastAsia="Times New Roman" w:cstheme="minorHAnsi"/>
            <w:spacing w:val="-5"/>
            <w:lang w:bidi="cy-GB"/>
            <w14:textFill>
              <w14:solidFill>
                <w14:srgbClr w14:val="0000FF">
                  <w14:lumMod w14:val="65000"/>
                  <w14:lumOff w14:val="35000"/>
                </w14:srgbClr>
              </w14:solidFill>
            </w14:textFill>
          </w:rPr>
          <w:t>ymorth</w:t>
        </w:r>
        <w:r w:rsidRPr="007F05FC">
          <w:rPr>
            <w:rStyle w:val="Hyperlink"/>
            <w:rFonts w:eastAsia="Times New Roman" w:cstheme="minorHAnsi"/>
            <w:spacing w:val="-5"/>
            <w:lang w:bidi="cy-GB"/>
            <w14:textFill>
              <w14:solidFill>
                <w14:srgbClr w14:val="0000FF">
                  <w14:lumMod w14:val="65000"/>
                  <w14:lumOff w14:val="35000"/>
                </w14:srgbClr>
              </w14:solidFill>
            </w14:textFill>
          </w:rPr>
          <w:t xml:space="preserve"> profedigaeth a chymorth dioddefwyr </w:t>
        </w:r>
        <w:r w:rsidRPr="007F05FC">
          <w:rPr>
            <w:rStyle w:val="Hyperlink"/>
            <w:rFonts w:eastAsia="Times New Roman" w:cstheme="minorHAnsi"/>
            <w:spacing w:val="-5"/>
            <w:lang w:bidi="cy-GB"/>
          </w:rPr>
          <w:t>troseddau casineb</w:t>
        </w:r>
      </w:hyperlink>
      <w:r>
        <w:rPr>
          <w:rFonts w:eastAsia="Times New Roman" w:cstheme="minorHAnsi"/>
          <w:color w:val="515051"/>
          <w:spacing w:val="-5"/>
          <w:lang w:bidi="cy-GB"/>
        </w:rPr>
        <w:t xml:space="preserve">). Mae cyflogadwyedd yn cynrychioli'r </w:t>
      </w:r>
      <w:r w:rsidRPr="007F05FC">
        <w:rPr>
          <w:rFonts w:eastAsia="Times New Roman" w:cstheme="minorHAnsi"/>
          <w:color w:val="595959" w:themeColor="text1" w:themeTint="A6"/>
          <w:spacing w:val="-5"/>
          <w:lang w:bidi="cy-GB"/>
        </w:rPr>
        <w:t>Gwasan</w:t>
      </w:r>
      <w:r w:rsidR="001078C8" w:rsidRPr="007F05FC">
        <w:rPr>
          <w:rFonts w:eastAsia="Times New Roman" w:cstheme="minorHAnsi"/>
          <w:color w:val="595959" w:themeColor="text1" w:themeTint="A6"/>
          <w:spacing w:val="-5"/>
          <w:lang w:bidi="cy-GB"/>
        </w:rPr>
        <w:t>aeth G</w:t>
      </w:r>
      <w:r w:rsidRPr="007F05FC">
        <w:rPr>
          <w:rFonts w:eastAsia="Times New Roman" w:cstheme="minorHAnsi"/>
          <w:color w:val="595959" w:themeColor="text1" w:themeTint="A6"/>
          <w:spacing w:val="-5"/>
          <w:lang w:bidi="cy-GB"/>
        </w:rPr>
        <w:t>yrfaoedd</w:t>
      </w:r>
      <w:r>
        <w:rPr>
          <w:rFonts w:eastAsia="Times New Roman" w:cstheme="minorHAnsi"/>
          <w:color w:val="515051"/>
          <w:spacing w:val="-5"/>
          <w:lang w:bidi="cy-GB"/>
        </w:rPr>
        <w:t xml:space="preserve">, sy'n cynnwys gwasanaethau a ddarperir gan y </w:t>
      </w:r>
      <w:hyperlink r:id="rId13" w:history="1">
        <w:r w:rsidRPr="007F05FC">
          <w:rPr>
            <w:rStyle w:val="Hyperlink"/>
            <w:rFonts w:eastAsia="Times New Roman" w:cstheme="minorHAnsi"/>
            <w:spacing w:val="-5"/>
            <w:lang w:bidi="cy-GB"/>
          </w:rPr>
          <w:t>Tîm Gyrfaoedd</w:t>
        </w:r>
      </w:hyperlink>
      <w:r>
        <w:rPr>
          <w:rFonts w:eastAsia="Times New Roman" w:cstheme="minorHAnsi"/>
          <w:color w:val="515051"/>
          <w:spacing w:val="-5"/>
          <w:lang w:bidi="cy-GB"/>
        </w:rPr>
        <w:t xml:space="preserve">, </w:t>
      </w:r>
      <w:r w:rsidR="007F05FC">
        <w:rPr>
          <w:rFonts w:eastAsia="Times New Roman" w:cstheme="minorHAnsi"/>
          <w:color w:val="515051"/>
          <w:spacing w:val="-5"/>
          <w:lang w:bidi="cy-GB"/>
        </w:rPr>
        <w:t xml:space="preserve">sy’n cynnwys </w:t>
      </w:r>
      <w:r>
        <w:rPr>
          <w:rFonts w:eastAsia="Times New Roman" w:cstheme="minorHAnsi"/>
          <w:color w:val="515051"/>
          <w:spacing w:val="-5"/>
          <w:lang w:bidi="cy-GB"/>
        </w:rPr>
        <w:t>y Tîm Gwasanaethau Cyflogwyr, Ehangu Llwyddiant, a'r Tîm Gweinyddu Lleoliadau.</w:t>
      </w:r>
    </w:p>
    <w:p w14:paraId="27CEBF62" w14:textId="77777777" w:rsidR="006D152B" w:rsidRPr="006D152B" w:rsidRDefault="006D152B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</w:p>
    <w:p w14:paraId="4995B669" w14:textId="7FD737B3" w:rsidR="006D152B" w:rsidRPr="007F05FC" w:rsidRDefault="006D152B" w:rsidP="006D152B">
      <w:pPr>
        <w:shd w:val="clear" w:color="auto" w:fill="FCFCFC"/>
        <w:spacing w:after="0" w:line="240" w:lineRule="auto"/>
        <w:rPr>
          <w:rFonts w:eastAsia="Times New Roman" w:cstheme="minorHAnsi"/>
          <w:color w:val="595959" w:themeColor="text1" w:themeTint="A6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Mae'r Hysbysiad Preifatrwydd hwn yn nodi sut mae Gwasanaethau Myfyrwyr a Chyflogadwyedd yn prosesu gwybodaeth bersonol pobl sy'n </w:t>
      </w:r>
      <w:r w:rsidR="007F05FC">
        <w:rPr>
          <w:rFonts w:eastAsia="Times New Roman" w:cstheme="minorHAnsi"/>
          <w:color w:val="515051"/>
          <w:spacing w:val="-5"/>
          <w:lang w:bidi="cy-GB"/>
        </w:rPr>
        <w:t>cyrchu eu</w:t>
      </w:r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 </w:t>
      </w:r>
      <w:r w:rsidR="007F05FC">
        <w:rPr>
          <w:rFonts w:eastAsia="Times New Roman" w:cstheme="minorHAnsi"/>
          <w:color w:val="515051"/>
          <w:spacing w:val="-5"/>
          <w:lang w:bidi="cy-GB"/>
        </w:rPr>
        <w:t>g</w:t>
      </w:r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wasanaethau </w:t>
      </w:r>
      <w:r w:rsidR="007F05FC">
        <w:rPr>
          <w:rFonts w:eastAsia="Times New Roman" w:cstheme="minorHAnsi"/>
          <w:color w:val="515051"/>
          <w:spacing w:val="-5"/>
          <w:lang w:bidi="cy-GB"/>
        </w:rPr>
        <w:t>a</w:t>
      </w:r>
      <w:r w:rsidR="004C7A6A">
        <w:rPr>
          <w:rFonts w:eastAsia="Times New Roman" w:cstheme="minorHAnsi"/>
          <w:color w:val="515051"/>
          <w:spacing w:val="-5"/>
          <w:lang w:bidi="cy-GB"/>
        </w:rPr>
        <w:t>’r ge</w:t>
      </w:r>
      <w:r w:rsidR="007F05FC">
        <w:rPr>
          <w:rFonts w:eastAsia="Times New Roman" w:cstheme="minorHAnsi"/>
          <w:color w:val="515051"/>
          <w:spacing w:val="-5"/>
          <w:lang w:bidi="cy-GB"/>
        </w:rPr>
        <w:t>fnogaeth</w:t>
      </w:r>
      <w:r w:rsidR="004C7A6A">
        <w:rPr>
          <w:rFonts w:eastAsia="Times New Roman" w:cstheme="minorHAnsi"/>
          <w:color w:val="515051"/>
          <w:spacing w:val="-5"/>
          <w:lang w:bidi="cy-GB"/>
        </w:rPr>
        <w:t xml:space="preserve"> iddynt eu ddarparu</w:t>
      </w:r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. Mae'n berthnasol </w:t>
      </w:r>
      <w:r w:rsidR="004C7A6A">
        <w:rPr>
          <w:rFonts w:eastAsia="Times New Roman" w:cstheme="minorHAnsi"/>
          <w:color w:val="515051"/>
          <w:spacing w:val="-5"/>
          <w:lang w:bidi="cy-GB"/>
        </w:rPr>
        <w:t xml:space="preserve">ac </w:t>
      </w:r>
      <w:r w:rsidRPr="006D152B">
        <w:rPr>
          <w:rFonts w:eastAsia="Times New Roman" w:cstheme="minorHAnsi"/>
          <w:color w:val="515051"/>
          <w:spacing w:val="-5"/>
          <w:lang w:bidi="cy-GB"/>
        </w:rPr>
        <w:t>yn ychwanegol at</w:t>
      </w:r>
      <w:r w:rsidR="007F05FC">
        <w:rPr>
          <w:rFonts w:eastAsia="Times New Roman" w:cstheme="minorHAnsi"/>
          <w:color w:val="515051"/>
          <w:spacing w:val="-5"/>
          <w:lang w:bidi="cy-GB"/>
        </w:rPr>
        <w:t>, ond heb ddisodli’r</w:t>
      </w:r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 </w:t>
      </w:r>
      <w:hyperlink r:id="rId14" w:history="1">
        <w:r w:rsidRPr="006D152B">
          <w:rPr>
            <w:rFonts w:eastAsia="Times New Roman" w:cstheme="minorHAnsi"/>
            <w:color w:val="242F60"/>
            <w:spacing w:val="-5"/>
            <w:u w:val="single"/>
            <w:lang w:bidi="cy-GB"/>
          </w:rPr>
          <w:t>hysbysiad preifatrwydd myfyrwyr</w:t>
        </w:r>
      </w:hyperlink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 cyffredinol y Brifysgol neu </w:t>
      </w:r>
      <w:hyperlink r:id="rId15" w:history="1">
        <w:r w:rsidRPr="007F05FC">
          <w:rPr>
            <w:rStyle w:val="Hyperlink"/>
            <w:rFonts w:eastAsia="Times New Roman" w:cstheme="minorHAnsi"/>
            <w:spacing w:val="-5"/>
            <w:lang w:bidi="cy-GB"/>
            <w14:textFill>
              <w14:solidFill>
                <w14:srgbClr w14:val="0000FF">
                  <w14:lumMod w14:val="65000"/>
                  <w14:lumOff w14:val="35000"/>
                </w14:srgbClr>
              </w14:solidFill>
            </w14:textFill>
          </w:rPr>
          <w:t>delerau ac amodau'r ymgeisydd</w:t>
        </w:r>
      </w:hyperlink>
      <w:r w:rsidR="007F05FC">
        <w:rPr>
          <w:rFonts w:eastAsia="Times New Roman" w:cstheme="minorHAnsi"/>
          <w:color w:val="595959" w:themeColor="text1" w:themeTint="A6"/>
          <w:spacing w:val="-5"/>
          <w:lang w:bidi="cy-GB"/>
        </w:rPr>
        <w:t>.</w:t>
      </w:r>
    </w:p>
    <w:p w14:paraId="6299719C" w14:textId="77777777" w:rsidR="006D152B" w:rsidRDefault="006D152B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</w:p>
    <w:p w14:paraId="0F83BF00" w14:textId="29A2B8D4" w:rsidR="006D152B" w:rsidRPr="006D152B" w:rsidRDefault="006D152B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>Mae'n bosibl y bydd yr hysbysiad hwn yn cael ei ddiweddaru o bryd i'w gilydd er mwyn sicrhau cydymffurfiaeth barhaus â'r ddeddfwriaeth bresennol ac i adlewyrchu'r arfer gorau.</w:t>
      </w:r>
    </w:p>
    <w:p w14:paraId="0273E1ED" w14:textId="77777777" w:rsidR="004C25A3" w:rsidRDefault="004C25A3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</w:p>
    <w:p w14:paraId="4C432935" w14:textId="2D15CEF6" w:rsidR="006D152B" w:rsidRPr="006D152B" w:rsidRDefault="004C25A3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>
        <w:rPr>
          <w:rFonts w:eastAsia="Times New Roman" w:cstheme="minorHAnsi"/>
          <w:color w:val="515051"/>
          <w:spacing w:val="-5"/>
          <w:lang w:bidi="cy-GB"/>
        </w:rPr>
        <w:t xml:space="preserve">Prifysgol </w:t>
      </w:r>
      <w:r w:rsidR="004C7A6A">
        <w:rPr>
          <w:rFonts w:eastAsia="Times New Roman" w:cstheme="minorHAnsi"/>
          <w:color w:val="515051"/>
          <w:spacing w:val="-5"/>
          <w:lang w:bidi="cy-GB"/>
        </w:rPr>
        <w:t>M</w:t>
      </w:r>
      <w:r>
        <w:rPr>
          <w:rFonts w:eastAsia="Times New Roman" w:cstheme="minorHAnsi"/>
          <w:color w:val="515051"/>
          <w:spacing w:val="-5"/>
          <w:lang w:bidi="cy-GB"/>
        </w:rPr>
        <w:t>etropolitan Caerdydd yw'r Rheolwr Data ac mae wedi ymrwymo i ddiogelu hawliau cyfranogwyr yn unol â Rheoliad Diogelu Data Cyffredinol y DU (GDPR y DU) a Deddf Diogelu Data 2018 (DPA18). Er mwyn cyflawni ei swyddogaethau a'i rhwymedigaethau mewn perthynas ag astudiaeth unigolyn yn y Brifysgol, mae'n angenrheidiol i'r Brifysgol gasglu, storio, dadansoddi ac weithiau ddatgelu data personol.</w:t>
      </w:r>
    </w:p>
    <w:p w14:paraId="10AF0E9B" w14:textId="77777777" w:rsidR="004C25A3" w:rsidRDefault="004C25A3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</w:p>
    <w:p w14:paraId="4790B7A9" w14:textId="0A5B6BC8" w:rsidR="006D152B" w:rsidRPr="006D152B" w:rsidRDefault="006D152B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>Mae'r Brifysgol wedi'i chofrestru fel Rheolwr Data gyda Swyddfa'r Comisiynydd Gwybodaeth (ICO) i brosesu data personol. Ei r</w:t>
      </w:r>
      <w:r w:rsidR="004C7A6A">
        <w:rPr>
          <w:rFonts w:eastAsia="Times New Roman" w:cstheme="minorHAnsi"/>
          <w:color w:val="515051"/>
          <w:spacing w:val="-5"/>
          <w:lang w:bidi="cy-GB"/>
        </w:rPr>
        <w:t>h</w:t>
      </w:r>
      <w:r w:rsidRPr="006D152B">
        <w:rPr>
          <w:rFonts w:eastAsia="Times New Roman" w:cstheme="minorHAnsi"/>
          <w:color w:val="515051"/>
          <w:spacing w:val="-5"/>
          <w:lang w:bidi="cy-GB"/>
        </w:rPr>
        <w:t>if</w:t>
      </w:r>
      <w:r w:rsidR="004C25A3" w:rsidRPr="004C25A3">
        <w:rPr>
          <w:rFonts w:eastAsia="Times New Roman" w:cstheme="minorHAnsi"/>
          <w:spacing w:val="-5"/>
          <w:lang w:bidi="cy-GB"/>
        </w:rPr>
        <w:t xml:space="preserve"> </w:t>
      </w:r>
      <w:hyperlink r:id="rId16" w:tgtFrame="_blank" w:history="1">
        <w:r w:rsidR="004C25A3" w:rsidRPr="004C25A3">
          <w:rPr>
            <w:rFonts w:eastAsia="Times New Roman" w:cstheme="minorHAnsi"/>
            <w:spacing w:val="-5"/>
            <w:lang w:bidi="cy-GB"/>
          </w:rPr>
          <w:t>cofrestru yw</w:t>
        </w:r>
        <w:r>
          <w:rPr>
            <w:lang w:bidi="cy-GB"/>
          </w:rPr>
          <w:t xml:space="preserve"> </w:t>
        </w:r>
        <w:r w:rsidR="004C25A3" w:rsidRPr="004C25A3">
          <w:rPr>
            <w:rStyle w:val="Strong"/>
            <w:rFonts w:cstheme="minorHAnsi"/>
            <w:lang w:bidi="cy-GB"/>
          </w:rPr>
          <w:t>Z50</w:t>
        </w:r>
      </w:hyperlink>
      <w:r w:rsidR="004C25A3" w:rsidRPr="004C7A6A">
        <w:rPr>
          <w:rFonts w:eastAsia="Times New Roman" w:cstheme="minorHAnsi"/>
          <w:b/>
          <w:bCs/>
          <w:spacing w:val="-5"/>
          <w:lang w:bidi="cy-GB"/>
        </w:rPr>
        <w:t>75446</w:t>
      </w:r>
      <w:r w:rsidR="004C25A3" w:rsidRPr="004C25A3">
        <w:rPr>
          <w:rFonts w:eastAsia="Times New Roman" w:cstheme="minorHAnsi"/>
          <w:spacing w:val="-5"/>
          <w:lang w:bidi="cy-GB"/>
        </w:rPr>
        <w:t>.</w:t>
      </w:r>
    </w:p>
    <w:p w14:paraId="13D51737" w14:textId="77777777" w:rsidR="004C25A3" w:rsidRDefault="004C25A3" w:rsidP="006D152B">
      <w:pPr>
        <w:shd w:val="clear" w:color="auto" w:fill="FCFCFC"/>
        <w:spacing w:after="0" w:line="240" w:lineRule="auto"/>
        <w:outlineLvl w:val="2"/>
        <w:rPr>
          <w:rFonts w:eastAsia="Times New Roman" w:cstheme="minorHAnsi"/>
          <w:b/>
          <w:bCs/>
          <w:color w:val="242F60"/>
          <w:lang w:eastAsia="en-GB"/>
        </w:rPr>
      </w:pPr>
    </w:p>
    <w:p w14:paraId="15E2AD55" w14:textId="02791C6B" w:rsidR="006D152B" w:rsidRPr="006D152B" w:rsidRDefault="006D152B" w:rsidP="006C3538">
      <w:pPr>
        <w:pStyle w:val="Heading1"/>
        <w:rPr>
          <w:lang w:eastAsia="en-GB"/>
        </w:rPr>
      </w:pPr>
      <w:r w:rsidRPr="006D152B">
        <w:t>Manylion Cyswllt y Swyddog Diogelu Data</w:t>
      </w:r>
    </w:p>
    <w:p w14:paraId="34204EAD" w14:textId="301BADE4" w:rsidR="006D152B" w:rsidRDefault="004C25A3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>
        <w:rPr>
          <w:rFonts w:eastAsia="Times New Roman" w:cstheme="minorHAnsi"/>
          <w:color w:val="515051"/>
          <w:spacing w:val="-5"/>
          <w:lang w:bidi="cy-GB"/>
        </w:rPr>
        <w:t xml:space="preserve">Mae gan Brifysgol </w:t>
      </w:r>
      <w:r w:rsidR="004C7A6A">
        <w:rPr>
          <w:rFonts w:eastAsia="Times New Roman" w:cstheme="minorHAnsi"/>
          <w:color w:val="515051"/>
          <w:spacing w:val="-5"/>
          <w:lang w:bidi="cy-GB"/>
        </w:rPr>
        <w:t>Me</w:t>
      </w:r>
      <w:r>
        <w:rPr>
          <w:rFonts w:eastAsia="Times New Roman" w:cstheme="minorHAnsi"/>
          <w:color w:val="515051"/>
          <w:spacing w:val="-5"/>
          <w:lang w:bidi="cy-GB"/>
        </w:rPr>
        <w:t xml:space="preserve">tropolitan Caerdydd Swyddog Diogelu Data y gellir cysylltu ag ef drwy </w:t>
      </w:r>
      <w:hyperlink r:id="rId17" w:history="1">
        <w:r w:rsidRPr="006D152B">
          <w:rPr>
            <w:rStyle w:val="Hyperlink"/>
            <w:rFonts w:eastAsia="Times New Roman" w:cstheme="minorHAnsi"/>
            <w:spacing w:val="-5"/>
            <w:lang w:bidi="cy-GB"/>
          </w:rPr>
          <w:t>dataprotection@cardiffmet.ac.uk</w:t>
        </w:r>
      </w:hyperlink>
      <w:r>
        <w:rPr>
          <w:rFonts w:eastAsia="Times New Roman" w:cstheme="minorHAnsi"/>
          <w:color w:val="515051"/>
          <w:spacing w:val="-5"/>
          <w:lang w:bidi="cy-GB"/>
        </w:rPr>
        <w:t>.</w:t>
      </w:r>
    </w:p>
    <w:p w14:paraId="6B6352E3" w14:textId="77777777" w:rsidR="004C25A3" w:rsidRPr="006D152B" w:rsidRDefault="004C25A3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</w:p>
    <w:p w14:paraId="5677108C" w14:textId="52E4F294" w:rsidR="006D152B" w:rsidRDefault="004C25A3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>
        <w:rPr>
          <w:rFonts w:eastAsia="Times New Roman" w:cstheme="minorHAnsi"/>
          <w:color w:val="515051"/>
          <w:spacing w:val="-5"/>
          <w:lang w:bidi="cy-GB"/>
        </w:rPr>
        <w:t xml:space="preserve">Mae'r Brifysgol yn cymryd casglu, storio a defnyddio data personol </w:t>
      </w:r>
      <w:r w:rsidR="004C7A6A">
        <w:rPr>
          <w:rFonts w:eastAsia="Times New Roman" w:cstheme="minorHAnsi"/>
          <w:color w:val="515051"/>
          <w:spacing w:val="-5"/>
          <w:lang w:bidi="cy-GB"/>
        </w:rPr>
        <w:t>yn</w:t>
      </w:r>
      <w:r>
        <w:rPr>
          <w:rFonts w:eastAsia="Times New Roman" w:cstheme="minorHAnsi"/>
          <w:color w:val="515051"/>
          <w:spacing w:val="-5"/>
          <w:lang w:bidi="cy-GB"/>
        </w:rPr>
        <w:t xml:space="preserve"> ddifrif</w:t>
      </w:r>
      <w:r w:rsidR="004C7A6A">
        <w:rPr>
          <w:rFonts w:eastAsia="Times New Roman" w:cstheme="minorHAnsi"/>
          <w:color w:val="515051"/>
          <w:spacing w:val="-5"/>
          <w:lang w:bidi="cy-GB"/>
        </w:rPr>
        <w:t>ol</w:t>
      </w:r>
      <w:r>
        <w:rPr>
          <w:rFonts w:eastAsia="Times New Roman" w:cstheme="minorHAnsi"/>
          <w:color w:val="515051"/>
          <w:spacing w:val="-5"/>
          <w:lang w:bidi="cy-GB"/>
        </w:rPr>
        <w:t xml:space="preserve"> iawn. Yn y ddogfen hon, fe welwch esboniad o pam mae data ar gyfer </w:t>
      </w:r>
      <w:r w:rsidR="004C7A6A">
        <w:rPr>
          <w:rFonts w:eastAsia="Times New Roman" w:cstheme="minorHAnsi"/>
          <w:color w:val="515051"/>
          <w:spacing w:val="-5"/>
          <w:lang w:bidi="cy-GB"/>
        </w:rPr>
        <w:t xml:space="preserve">y </w:t>
      </w:r>
      <w:r>
        <w:rPr>
          <w:rFonts w:eastAsia="Times New Roman" w:cstheme="minorHAnsi"/>
          <w:color w:val="515051"/>
          <w:spacing w:val="-5"/>
          <w:lang w:bidi="cy-GB"/>
        </w:rPr>
        <w:t>Gwasanaethau Myfyrwyr a Chyflogadwyedd yn cael ei gasglu, sut mae'n cael ei brosesu, a'r camau a gymerir i sicrhau diogelwch data ar bob cam.</w:t>
      </w:r>
    </w:p>
    <w:p w14:paraId="15207589" w14:textId="77777777" w:rsidR="004C25A3" w:rsidRPr="006D152B" w:rsidRDefault="004C25A3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</w:p>
    <w:p w14:paraId="30C2B290" w14:textId="0DD8D3C1" w:rsidR="006D152B" w:rsidRPr="006D152B" w:rsidRDefault="006D152B" w:rsidP="006C3538">
      <w:pPr>
        <w:pStyle w:val="Heading1"/>
        <w:rPr>
          <w:lang w:eastAsia="en-GB"/>
        </w:rPr>
      </w:pPr>
      <w:r w:rsidRPr="006D152B">
        <w:t>Pa Wybodaeth Bersonol Mae Gwasanaethau Myfyrwyr a Chyflogadwyedd yn ei Chasglu?</w:t>
      </w:r>
    </w:p>
    <w:p w14:paraId="384900C6" w14:textId="3FFF3521" w:rsidR="006D152B" w:rsidRPr="006D152B" w:rsidRDefault="006D152B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>Bydd y manylion personol sy'n cael eu prosesu yn dibynnu ar y gefnogaeth yr ydych yn ymgysylltu â hi, ond maent yn debygol o gynnwys:</w:t>
      </w:r>
    </w:p>
    <w:p w14:paraId="63AF8A30" w14:textId="28578059" w:rsidR="006D152B" w:rsidRPr="006D152B" w:rsidRDefault="004C7A6A" w:rsidP="004C25A3">
      <w:pPr>
        <w:numPr>
          <w:ilvl w:val="0"/>
          <w:numId w:val="2"/>
        </w:numPr>
        <w:shd w:val="clear" w:color="auto" w:fill="FCFCFC"/>
        <w:spacing w:after="0" w:line="240" w:lineRule="auto"/>
        <w:ind w:left="142" w:hanging="142"/>
        <w:rPr>
          <w:rFonts w:eastAsia="Times New Roman" w:cstheme="minorHAnsi"/>
          <w:color w:val="515051"/>
          <w:spacing w:val="-5"/>
          <w:lang w:eastAsia="en-GB"/>
        </w:rPr>
      </w:pPr>
      <w:r>
        <w:rPr>
          <w:rFonts w:eastAsia="Times New Roman" w:cstheme="minorHAnsi"/>
          <w:color w:val="515051"/>
          <w:spacing w:val="-5"/>
          <w:lang w:bidi="cy-GB"/>
        </w:rPr>
        <w:t>Enw</w:t>
      </w:r>
    </w:p>
    <w:p w14:paraId="6055409B" w14:textId="44C5B37A" w:rsidR="006D152B" w:rsidRPr="006D152B" w:rsidRDefault="006D152B" w:rsidP="004C25A3">
      <w:pPr>
        <w:numPr>
          <w:ilvl w:val="0"/>
          <w:numId w:val="2"/>
        </w:numPr>
        <w:shd w:val="clear" w:color="auto" w:fill="FCFCFC"/>
        <w:spacing w:after="0" w:line="240" w:lineRule="auto"/>
        <w:ind w:left="142" w:hanging="142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>Manylion cyswllt; cyfeiriad, rhif ffôn, ac e-bost.</w:t>
      </w:r>
    </w:p>
    <w:p w14:paraId="419C6D19" w14:textId="6F832543" w:rsidR="006D152B" w:rsidRPr="006D152B" w:rsidRDefault="006D152B" w:rsidP="004C25A3">
      <w:pPr>
        <w:numPr>
          <w:ilvl w:val="0"/>
          <w:numId w:val="2"/>
        </w:numPr>
        <w:shd w:val="clear" w:color="auto" w:fill="FCFCFC"/>
        <w:spacing w:after="0" w:line="240" w:lineRule="auto"/>
        <w:ind w:left="142" w:hanging="142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>Rhaglen astudio.</w:t>
      </w:r>
    </w:p>
    <w:p w14:paraId="29123C6A" w14:textId="1539624B" w:rsidR="006D152B" w:rsidRPr="006D152B" w:rsidRDefault="006D152B" w:rsidP="004C25A3">
      <w:pPr>
        <w:numPr>
          <w:ilvl w:val="0"/>
          <w:numId w:val="2"/>
        </w:numPr>
        <w:shd w:val="clear" w:color="auto" w:fill="FCFCFC"/>
        <w:spacing w:after="0" w:line="240" w:lineRule="auto"/>
        <w:ind w:left="142" w:hanging="142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>Rhif myfyriwr.</w:t>
      </w:r>
    </w:p>
    <w:p w14:paraId="3BA46A4D" w14:textId="347CB88B" w:rsidR="006D152B" w:rsidRPr="006D152B" w:rsidRDefault="006D152B" w:rsidP="004C25A3">
      <w:pPr>
        <w:numPr>
          <w:ilvl w:val="0"/>
          <w:numId w:val="2"/>
        </w:numPr>
        <w:shd w:val="clear" w:color="auto" w:fill="FCFCFC"/>
        <w:spacing w:after="0" w:line="240" w:lineRule="auto"/>
        <w:ind w:left="142" w:hanging="142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lastRenderedPageBreak/>
        <w:t>Data demograffig fel oedran, rhyw</w:t>
      </w:r>
      <w:r w:rsidR="004C7A6A">
        <w:rPr>
          <w:rFonts w:eastAsia="Times New Roman" w:cstheme="minorHAnsi"/>
          <w:color w:val="515051"/>
          <w:spacing w:val="-5"/>
          <w:lang w:bidi="cy-GB"/>
        </w:rPr>
        <w:t>edd</w:t>
      </w:r>
      <w:r w:rsidRPr="006D152B">
        <w:rPr>
          <w:rFonts w:eastAsia="Times New Roman" w:cstheme="minorHAnsi"/>
          <w:color w:val="515051"/>
          <w:spacing w:val="-5"/>
          <w:lang w:bidi="cy-GB"/>
        </w:rPr>
        <w:t>, a gwybodaeth sy'n gysylltiedig ag iechyd.</w:t>
      </w:r>
    </w:p>
    <w:p w14:paraId="2D8EE3DD" w14:textId="4B0A4515" w:rsidR="006D152B" w:rsidRPr="006D152B" w:rsidRDefault="006D152B" w:rsidP="004C25A3">
      <w:pPr>
        <w:numPr>
          <w:ilvl w:val="0"/>
          <w:numId w:val="2"/>
        </w:numPr>
        <w:shd w:val="clear" w:color="auto" w:fill="FCFCFC"/>
        <w:spacing w:after="0" w:line="240" w:lineRule="auto"/>
        <w:ind w:left="142" w:hanging="142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Dyddiadau </w:t>
      </w:r>
      <w:r w:rsidR="004C7A6A">
        <w:rPr>
          <w:rFonts w:eastAsia="Times New Roman" w:cstheme="minorHAnsi"/>
          <w:color w:val="515051"/>
          <w:spacing w:val="-5"/>
          <w:lang w:bidi="cy-GB"/>
        </w:rPr>
        <w:t>yr ydych wedi</w:t>
      </w:r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 ymgysylltu â gwasanaeth.</w:t>
      </w:r>
    </w:p>
    <w:p w14:paraId="5DC87198" w14:textId="05797CC5" w:rsidR="006D152B" w:rsidRPr="006D152B" w:rsidRDefault="006D152B" w:rsidP="004C25A3">
      <w:pPr>
        <w:numPr>
          <w:ilvl w:val="0"/>
          <w:numId w:val="2"/>
        </w:numPr>
        <w:shd w:val="clear" w:color="auto" w:fill="FCFCFC"/>
        <w:spacing w:after="0" w:line="240" w:lineRule="auto"/>
        <w:ind w:left="142" w:hanging="142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>Enw a manylion cyswllt eich Ymarferydd Cyffredinol (Meddyg Teulu).</w:t>
      </w:r>
    </w:p>
    <w:p w14:paraId="1C1E0D63" w14:textId="47F444FD" w:rsidR="004C25A3" w:rsidRDefault="006D152B" w:rsidP="004C25A3">
      <w:pPr>
        <w:numPr>
          <w:ilvl w:val="0"/>
          <w:numId w:val="2"/>
        </w:numPr>
        <w:shd w:val="clear" w:color="auto" w:fill="FCFCFC"/>
        <w:spacing w:after="0" w:line="240" w:lineRule="auto"/>
        <w:ind w:left="142" w:hanging="142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>Manylion cais am gymorth, gan gynnwys manylion y risg y gallech ei gyflwyno i chi'ch hun neu i bobl eraill.</w:t>
      </w:r>
    </w:p>
    <w:p w14:paraId="32321364" w14:textId="01077654" w:rsidR="006D152B" w:rsidRPr="006D152B" w:rsidRDefault="006D152B" w:rsidP="004C25A3">
      <w:pPr>
        <w:numPr>
          <w:ilvl w:val="0"/>
          <w:numId w:val="2"/>
        </w:numPr>
        <w:shd w:val="clear" w:color="auto" w:fill="FCFCFC"/>
        <w:spacing w:after="0" w:line="240" w:lineRule="auto"/>
        <w:ind w:left="142" w:hanging="142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>Manylion unrhyw anabledd perthnasol, cyflwr meddygol neu wybodaeth feddygol arall gan gynnwys tystiolaeth ddogfennol.</w:t>
      </w:r>
    </w:p>
    <w:p w14:paraId="157C6F43" w14:textId="4619E09E" w:rsidR="00DD1520" w:rsidRPr="00DD1520" w:rsidRDefault="006D152B" w:rsidP="00DD1520">
      <w:pPr>
        <w:numPr>
          <w:ilvl w:val="0"/>
          <w:numId w:val="2"/>
        </w:numPr>
        <w:shd w:val="clear" w:color="auto" w:fill="FCFCFC"/>
        <w:spacing w:after="0" w:line="240" w:lineRule="auto"/>
        <w:ind w:left="142" w:hanging="142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P'un a ydych yn derbyn Lwfans </w:t>
      </w:r>
      <w:r w:rsidR="004C7A6A">
        <w:rPr>
          <w:rFonts w:eastAsia="Times New Roman" w:cstheme="minorHAnsi"/>
          <w:color w:val="515051"/>
          <w:spacing w:val="-5"/>
          <w:lang w:bidi="cy-GB"/>
        </w:rPr>
        <w:t>i F</w:t>
      </w:r>
      <w:r w:rsidRPr="006D152B">
        <w:rPr>
          <w:rFonts w:eastAsia="Times New Roman" w:cstheme="minorHAnsi"/>
          <w:color w:val="515051"/>
          <w:spacing w:val="-5"/>
          <w:lang w:bidi="cy-GB"/>
        </w:rPr>
        <w:t>yfyrwyr Anabl, ac os felly, y rheswm y dyfarnwyd iddo.</w:t>
      </w:r>
    </w:p>
    <w:p w14:paraId="246E6ABE" w14:textId="20DF6D4F" w:rsidR="006D152B" w:rsidRDefault="006D152B" w:rsidP="004C25A3">
      <w:pPr>
        <w:numPr>
          <w:ilvl w:val="0"/>
          <w:numId w:val="2"/>
        </w:numPr>
        <w:shd w:val="clear" w:color="auto" w:fill="FCFCFC"/>
        <w:spacing w:after="0" w:line="240" w:lineRule="auto"/>
        <w:ind w:left="142" w:hanging="142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Manylion cyswllt </w:t>
      </w:r>
      <w:r w:rsidR="004C7A6A">
        <w:rPr>
          <w:rFonts w:eastAsia="Times New Roman" w:cstheme="minorHAnsi"/>
          <w:color w:val="515051"/>
          <w:spacing w:val="-5"/>
          <w:lang w:bidi="cy-GB"/>
        </w:rPr>
        <w:t>mewn argyfwng</w:t>
      </w:r>
      <w:r w:rsidRPr="006D152B">
        <w:rPr>
          <w:rFonts w:eastAsia="Times New Roman" w:cstheme="minorHAnsi"/>
          <w:color w:val="515051"/>
          <w:spacing w:val="-5"/>
          <w:lang w:bidi="cy-GB"/>
        </w:rPr>
        <w:t>.</w:t>
      </w:r>
    </w:p>
    <w:p w14:paraId="6EE631F9" w14:textId="7C105FD7" w:rsidR="00DD1520" w:rsidRDefault="00696AD6" w:rsidP="004C25A3">
      <w:pPr>
        <w:numPr>
          <w:ilvl w:val="0"/>
          <w:numId w:val="2"/>
        </w:numPr>
        <w:shd w:val="clear" w:color="auto" w:fill="FCFCFC"/>
        <w:spacing w:after="0" w:line="240" w:lineRule="auto"/>
        <w:ind w:left="142" w:hanging="142"/>
        <w:rPr>
          <w:rFonts w:eastAsia="Times New Roman" w:cstheme="minorHAnsi"/>
          <w:color w:val="515051"/>
          <w:spacing w:val="-5"/>
          <w:lang w:eastAsia="en-GB"/>
        </w:rPr>
      </w:pPr>
      <w:r>
        <w:rPr>
          <w:rFonts w:eastAsia="Times New Roman" w:cstheme="minorHAnsi"/>
          <w:color w:val="515051"/>
          <w:spacing w:val="-5"/>
          <w:lang w:bidi="cy-GB"/>
        </w:rPr>
        <w:t>Manylion eich dyheadau gyrfa a'ch anghenion c</w:t>
      </w:r>
      <w:r w:rsidR="00CB4FC8">
        <w:rPr>
          <w:rFonts w:eastAsia="Times New Roman" w:cstheme="minorHAnsi"/>
          <w:color w:val="515051"/>
          <w:spacing w:val="-5"/>
          <w:lang w:bidi="cy-GB"/>
        </w:rPr>
        <w:t>efnogaeth</w:t>
      </w:r>
      <w:r>
        <w:rPr>
          <w:rFonts w:eastAsia="Times New Roman" w:cstheme="minorHAnsi"/>
          <w:color w:val="515051"/>
          <w:spacing w:val="-5"/>
          <w:lang w:bidi="cy-GB"/>
        </w:rPr>
        <w:t>.</w:t>
      </w:r>
    </w:p>
    <w:p w14:paraId="54649296" w14:textId="77777777" w:rsidR="004C25A3" w:rsidRPr="006D152B" w:rsidRDefault="004C25A3" w:rsidP="004C25A3">
      <w:pPr>
        <w:shd w:val="clear" w:color="auto" w:fill="FCFCFC"/>
        <w:spacing w:after="0" w:line="240" w:lineRule="auto"/>
        <w:ind w:left="142"/>
        <w:rPr>
          <w:rFonts w:eastAsia="Times New Roman" w:cstheme="minorHAnsi"/>
          <w:color w:val="515051"/>
          <w:spacing w:val="-5"/>
          <w:lang w:eastAsia="en-GB"/>
        </w:rPr>
      </w:pPr>
    </w:p>
    <w:p w14:paraId="3B01C953" w14:textId="15293F0F" w:rsidR="006D152B" w:rsidRPr="006D152B" w:rsidRDefault="006D152B" w:rsidP="006C3538">
      <w:pPr>
        <w:pStyle w:val="Heading1"/>
        <w:rPr>
          <w:lang w:eastAsia="en-GB"/>
        </w:rPr>
      </w:pPr>
      <w:r w:rsidRPr="006D152B">
        <w:t>Beth yw Sail Gyfreithiol Gwasanaethau Myfyrwyr a Chyflogadwyedd ar gyfer Prosesu Eich Data Personol?</w:t>
      </w:r>
    </w:p>
    <w:p w14:paraId="0D84E1B7" w14:textId="038745A6" w:rsidR="009651F8" w:rsidRDefault="006D152B" w:rsidP="009651F8">
      <w:pPr>
        <w:shd w:val="clear" w:color="auto" w:fill="FCFCFC"/>
        <w:tabs>
          <w:tab w:val="num" w:pos="284"/>
        </w:tabs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>Mae angen i'r Brifysgol ddatgan ar ba sail gyfreithiol y bydd yn prosesu eich data. Gall hyn ddibynnu ar y rheswm dros brosesu'ch data ond bydd bob amser yn cynnwys o leiaf un o'r canlynol:</w:t>
      </w:r>
    </w:p>
    <w:p w14:paraId="58166A44" w14:textId="77777777" w:rsidR="009651F8" w:rsidRDefault="006D152B" w:rsidP="009651F8">
      <w:pPr>
        <w:pStyle w:val="ListParagraph"/>
        <w:numPr>
          <w:ilvl w:val="0"/>
          <w:numId w:val="3"/>
        </w:numPr>
        <w:shd w:val="clear" w:color="auto" w:fill="FCFCFC"/>
        <w:tabs>
          <w:tab w:val="num" w:pos="284"/>
        </w:tabs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9651F8">
        <w:rPr>
          <w:rFonts w:eastAsia="Times New Roman" w:cstheme="minorHAnsi"/>
          <w:color w:val="515051"/>
          <w:spacing w:val="-5"/>
          <w:lang w:bidi="cy-GB"/>
        </w:rPr>
        <w:t>Cydsyniad</w:t>
      </w:r>
    </w:p>
    <w:p w14:paraId="52D4B61E" w14:textId="77777777" w:rsidR="009651F8" w:rsidRDefault="006D152B" w:rsidP="009651F8">
      <w:pPr>
        <w:pStyle w:val="ListParagraph"/>
        <w:numPr>
          <w:ilvl w:val="0"/>
          <w:numId w:val="3"/>
        </w:numPr>
        <w:shd w:val="clear" w:color="auto" w:fill="FCFCFC"/>
        <w:tabs>
          <w:tab w:val="num" w:pos="284"/>
        </w:tabs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9651F8">
        <w:rPr>
          <w:rFonts w:eastAsia="Times New Roman" w:cstheme="minorHAnsi"/>
          <w:color w:val="515051"/>
          <w:spacing w:val="-5"/>
          <w:lang w:bidi="cy-GB"/>
        </w:rPr>
        <w:t>Perfformiad Contract</w:t>
      </w:r>
    </w:p>
    <w:p w14:paraId="4C535FAC" w14:textId="77777777" w:rsidR="009651F8" w:rsidRDefault="006D152B" w:rsidP="009651F8">
      <w:pPr>
        <w:pStyle w:val="ListParagraph"/>
        <w:numPr>
          <w:ilvl w:val="0"/>
          <w:numId w:val="3"/>
        </w:numPr>
        <w:shd w:val="clear" w:color="auto" w:fill="FCFCFC"/>
        <w:tabs>
          <w:tab w:val="num" w:pos="284"/>
        </w:tabs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9651F8">
        <w:rPr>
          <w:rFonts w:eastAsia="Times New Roman" w:cstheme="minorHAnsi"/>
          <w:color w:val="515051"/>
          <w:spacing w:val="-5"/>
          <w:lang w:bidi="cy-GB"/>
        </w:rPr>
        <w:t>Rhwymedigaeth Gyfreithiol</w:t>
      </w:r>
    </w:p>
    <w:p w14:paraId="3B23FF9A" w14:textId="77777777" w:rsidR="009651F8" w:rsidRDefault="006D152B" w:rsidP="009651F8">
      <w:pPr>
        <w:pStyle w:val="ListParagraph"/>
        <w:numPr>
          <w:ilvl w:val="0"/>
          <w:numId w:val="3"/>
        </w:numPr>
        <w:shd w:val="clear" w:color="auto" w:fill="FCFCFC"/>
        <w:tabs>
          <w:tab w:val="num" w:pos="284"/>
        </w:tabs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9651F8">
        <w:rPr>
          <w:rFonts w:eastAsia="Times New Roman" w:cstheme="minorHAnsi"/>
          <w:color w:val="515051"/>
          <w:spacing w:val="-5"/>
          <w:lang w:bidi="cy-GB"/>
        </w:rPr>
        <w:t>Diddordeb Hanfodol</w:t>
      </w:r>
    </w:p>
    <w:p w14:paraId="42EE7E66" w14:textId="77777777" w:rsidR="009651F8" w:rsidRDefault="006D152B" w:rsidP="009651F8">
      <w:pPr>
        <w:pStyle w:val="ListParagraph"/>
        <w:numPr>
          <w:ilvl w:val="0"/>
          <w:numId w:val="3"/>
        </w:numPr>
        <w:shd w:val="clear" w:color="auto" w:fill="FCFCFC"/>
        <w:tabs>
          <w:tab w:val="num" w:pos="284"/>
        </w:tabs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9651F8">
        <w:rPr>
          <w:rFonts w:eastAsia="Times New Roman" w:cstheme="minorHAnsi"/>
          <w:color w:val="515051"/>
          <w:spacing w:val="-5"/>
          <w:lang w:bidi="cy-GB"/>
        </w:rPr>
        <w:t>Tasg Gyhoeddus</w:t>
      </w:r>
    </w:p>
    <w:p w14:paraId="6DD8D060" w14:textId="63F82D4B" w:rsidR="006D152B" w:rsidRPr="009651F8" w:rsidRDefault="006D152B" w:rsidP="009651F8">
      <w:pPr>
        <w:pStyle w:val="ListParagraph"/>
        <w:numPr>
          <w:ilvl w:val="0"/>
          <w:numId w:val="3"/>
        </w:numPr>
        <w:shd w:val="clear" w:color="auto" w:fill="FCFCFC"/>
        <w:tabs>
          <w:tab w:val="num" w:pos="284"/>
        </w:tabs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9651F8">
        <w:rPr>
          <w:rFonts w:eastAsia="Times New Roman" w:cstheme="minorHAnsi"/>
          <w:color w:val="515051"/>
          <w:spacing w:val="-5"/>
          <w:lang w:bidi="cy-GB"/>
        </w:rPr>
        <w:t>Buddiannau Cyfreithlon</w:t>
      </w:r>
    </w:p>
    <w:p w14:paraId="539D89BC" w14:textId="77777777" w:rsidR="009651F8" w:rsidRDefault="009651F8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</w:p>
    <w:p w14:paraId="31BEDE8C" w14:textId="498A2440" w:rsidR="006D152B" w:rsidRPr="006D152B" w:rsidRDefault="006D152B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>Gall y Brifysgol hefyd ddibynnu ar y sail gyfreithiol ganlynol wrth brosesu eich data categori arbennig:</w:t>
      </w:r>
    </w:p>
    <w:p w14:paraId="026C7B74" w14:textId="77777777" w:rsidR="006D152B" w:rsidRPr="006D152B" w:rsidRDefault="006D152B" w:rsidP="009651F8">
      <w:pPr>
        <w:numPr>
          <w:ilvl w:val="0"/>
          <w:numId w:val="4"/>
        </w:numPr>
        <w:shd w:val="clear" w:color="auto" w:fill="FCFCFC"/>
        <w:spacing w:after="0" w:line="240" w:lineRule="auto"/>
        <w:ind w:left="45" w:firstLine="381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>Cydsyniad penodol</w:t>
      </w:r>
    </w:p>
    <w:p w14:paraId="16C8B569" w14:textId="32D8FCCF" w:rsidR="006D152B" w:rsidRPr="006D152B" w:rsidRDefault="000B2DEB" w:rsidP="009651F8">
      <w:pPr>
        <w:numPr>
          <w:ilvl w:val="0"/>
          <w:numId w:val="4"/>
        </w:numPr>
        <w:shd w:val="clear" w:color="auto" w:fill="FCFCFC"/>
        <w:spacing w:after="0" w:line="240" w:lineRule="auto"/>
        <w:ind w:left="45" w:firstLine="381"/>
        <w:rPr>
          <w:rFonts w:eastAsia="Times New Roman" w:cstheme="minorHAnsi"/>
          <w:color w:val="515051"/>
          <w:spacing w:val="-5"/>
          <w:lang w:eastAsia="en-GB"/>
        </w:rPr>
      </w:pPr>
      <w:r>
        <w:rPr>
          <w:rFonts w:eastAsia="Times New Roman" w:cstheme="minorHAnsi"/>
          <w:color w:val="515051"/>
          <w:spacing w:val="-5"/>
          <w:lang w:bidi="cy-GB"/>
        </w:rPr>
        <w:t>Buddiant allweddol i fywyd</w:t>
      </w:r>
    </w:p>
    <w:p w14:paraId="2CE42D54" w14:textId="0C6BA484" w:rsidR="006D152B" w:rsidRPr="006D152B" w:rsidRDefault="006D152B" w:rsidP="009651F8">
      <w:pPr>
        <w:numPr>
          <w:ilvl w:val="0"/>
          <w:numId w:val="4"/>
        </w:numPr>
        <w:shd w:val="clear" w:color="auto" w:fill="FCFCFC"/>
        <w:spacing w:after="0" w:line="240" w:lineRule="auto"/>
        <w:ind w:left="45" w:firstLine="381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Rhesymau </w:t>
      </w:r>
      <w:r w:rsidR="000B2DEB">
        <w:rPr>
          <w:rFonts w:eastAsia="Times New Roman" w:cstheme="minorHAnsi"/>
          <w:color w:val="515051"/>
          <w:spacing w:val="-5"/>
          <w:lang w:bidi="cy-GB"/>
        </w:rPr>
        <w:t>dros F</w:t>
      </w:r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udd </w:t>
      </w:r>
      <w:r w:rsidR="000B2DEB">
        <w:rPr>
          <w:rFonts w:eastAsia="Times New Roman" w:cstheme="minorHAnsi"/>
          <w:color w:val="515051"/>
          <w:spacing w:val="-5"/>
          <w:lang w:bidi="cy-GB"/>
        </w:rPr>
        <w:t xml:space="preserve">Sylweddol y </w:t>
      </w:r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Cyhoedd </w:t>
      </w:r>
    </w:p>
    <w:p w14:paraId="48ABB220" w14:textId="09B52916" w:rsidR="006D152B" w:rsidRPr="006D152B" w:rsidRDefault="006D152B" w:rsidP="009651F8">
      <w:pPr>
        <w:numPr>
          <w:ilvl w:val="0"/>
          <w:numId w:val="4"/>
        </w:numPr>
        <w:shd w:val="clear" w:color="auto" w:fill="FCFCFC"/>
        <w:spacing w:after="0" w:line="240" w:lineRule="auto"/>
        <w:ind w:left="45" w:firstLine="381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>Darpar</w:t>
      </w:r>
      <w:r w:rsidR="000B2DEB">
        <w:rPr>
          <w:rFonts w:eastAsia="Times New Roman" w:cstheme="minorHAnsi"/>
          <w:color w:val="515051"/>
          <w:spacing w:val="-5"/>
          <w:lang w:bidi="cy-GB"/>
        </w:rPr>
        <w:t>iaeth</w:t>
      </w:r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 Iechyd neu Ofal Cymdeithasol</w:t>
      </w:r>
    </w:p>
    <w:p w14:paraId="7DDD61D1" w14:textId="77777777" w:rsidR="006D152B" w:rsidRPr="006D152B" w:rsidRDefault="006D152B" w:rsidP="009651F8">
      <w:pPr>
        <w:numPr>
          <w:ilvl w:val="0"/>
          <w:numId w:val="4"/>
        </w:numPr>
        <w:shd w:val="clear" w:color="auto" w:fill="FCFCFC"/>
        <w:spacing w:after="0" w:line="240" w:lineRule="auto"/>
        <w:ind w:left="45" w:firstLine="381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>Dibenion Ystadegol ac Ymchwil</w:t>
      </w:r>
    </w:p>
    <w:p w14:paraId="3BFAAC27" w14:textId="77777777" w:rsidR="009651F8" w:rsidRDefault="009651F8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</w:p>
    <w:p w14:paraId="30FE9A38" w14:textId="59730381" w:rsidR="006D152B" w:rsidRDefault="006D152B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Gellir dod o hyd i ragor o fanylion am y categorïau hyn ar </w:t>
      </w:r>
      <w:hyperlink r:id="rId18" w:history="1">
        <w:r w:rsidR="009651F8" w:rsidRPr="009651F8">
          <w:rPr>
            <w:rStyle w:val="Hyperlink"/>
            <w:rFonts w:eastAsia="Times New Roman" w:cstheme="minorHAnsi"/>
            <w:spacing w:val="-5"/>
            <w:lang w:bidi="cy-GB"/>
          </w:rPr>
          <w:t>wefan yr ICO</w:t>
        </w:r>
      </w:hyperlink>
      <w:r w:rsidRPr="006D152B">
        <w:rPr>
          <w:rFonts w:eastAsia="Times New Roman" w:cstheme="minorHAnsi"/>
          <w:color w:val="515051"/>
          <w:spacing w:val="-5"/>
          <w:lang w:bidi="cy-GB"/>
        </w:rPr>
        <w:t>.</w:t>
      </w:r>
    </w:p>
    <w:p w14:paraId="2C5A54EA" w14:textId="77777777" w:rsidR="009651F8" w:rsidRPr="006D152B" w:rsidRDefault="009651F8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</w:p>
    <w:p w14:paraId="326F2399" w14:textId="0EB11CB6" w:rsidR="006D152B" w:rsidRPr="006D152B" w:rsidRDefault="009651F8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>
        <w:rPr>
          <w:rFonts w:eastAsia="Times New Roman" w:cstheme="minorHAnsi"/>
          <w:color w:val="515051"/>
          <w:spacing w:val="-5"/>
          <w:lang w:bidi="cy-GB"/>
        </w:rPr>
        <w:t xml:space="preserve">Mae Gwasanaethau Myfyrwyr a Chyflogadwyedd yn casglu'r wybodaeth hon mewn </w:t>
      </w:r>
      <w:r w:rsidR="000B2DEB">
        <w:rPr>
          <w:rFonts w:eastAsia="Times New Roman" w:cstheme="minorHAnsi"/>
          <w:color w:val="515051"/>
          <w:spacing w:val="-5"/>
          <w:lang w:bidi="cy-GB"/>
        </w:rPr>
        <w:t>sawl ffordd</w:t>
      </w:r>
      <w:r>
        <w:rPr>
          <w:rFonts w:eastAsia="Times New Roman" w:cstheme="minorHAnsi"/>
          <w:color w:val="515051"/>
          <w:spacing w:val="-5"/>
          <w:lang w:bidi="cy-GB"/>
        </w:rPr>
        <w:t xml:space="preserve">. Er enghraifft, gellir casglu data drwy </w:t>
      </w:r>
      <w:r w:rsidR="000B2DEB">
        <w:rPr>
          <w:rFonts w:eastAsia="Times New Roman" w:cstheme="minorHAnsi"/>
          <w:color w:val="515051"/>
          <w:spacing w:val="-5"/>
          <w:lang w:bidi="cy-GB"/>
        </w:rPr>
        <w:t>g</w:t>
      </w:r>
      <w:r>
        <w:rPr>
          <w:rFonts w:eastAsia="Times New Roman" w:cstheme="minorHAnsi"/>
          <w:color w:val="515051"/>
          <w:spacing w:val="-5"/>
          <w:lang w:bidi="cy-GB"/>
        </w:rPr>
        <w:t xml:space="preserve">yflwyno </w:t>
      </w:r>
      <w:r w:rsidR="000B2DEB">
        <w:rPr>
          <w:rFonts w:eastAsia="Times New Roman" w:cstheme="minorHAnsi"/>
          <w:color w:val="515051"/>
          <w:spacing w:val="-5"/>
          <w:lang w:bidi="cy-GB"/>
        </w:rPr>
        <w:t xml:space="preserve">eich </w:t>
      </w:r>
      <w:r>
        <w:rPr>
          <w:rFonts w:eastAsia="Times New Roman" w:cstheme="minorHAnsi"/>
          <w:color w:val="515051"/>
          <w:spacing w:val="-5"/>
          <w:lang w:bidi="cy-GB"/>
        </w:rPr>
        <w:t xml:space="preserve">ffurflenni (ar-lein neu ar </w:t>
      </w:r>
      <w:r w:rsidR="000B2DEB">
        <w:rPr>
          <w:rFonts w:eastAsia="Times New Roman" w:cstheme="minorHAnsi"/>
          <w:color w:val="515051"/>
          <w:spacing w:val="-5"/>
          <w:lang w:bidi="cy-GB"/>
        </w:rPr>
        <w:t>b</w:t>
      </w:r>
      <w:r>
        <w:rPr>
          <w:rFonts w:eastAsia="Times New Roman" w:cstheme="minorHAnsi"/>
          <w:color w:val="515051"/>
          <w:spacing w:val="-5"/>
          <w:lang w:bidi="cy-GB"/>
        </w:rPr>
        <w:t xml:space="preserve">apur), negeseuon e-bost, </w:t>
      </w:r>
      <w:r w:rsidR="000B2DEB">
        <w:rPr>
          <w:rFonts w:eastAsia="Times New Roman" w:cstheme="minorHAnsi"/>
          <w:color w:val="515051"/>
          <w:spacing w:val="-5"/>
          <w:lang w:bidi="cy-GB"/>
        </w:rPr>
        <w:t>wyneb yn wyneb</w:t>
      </w:r>
      <w:r>
        <w:rPr>
          <w:rFonts w:eastAsia="Times New Roman" w:cstheme="minorHAnsi"/>
          <w:color w:val="515051"/>
          <w:spacing w:val="-5"/>
          <w:lang w:bidi="cy-GB"/>
        </w:rPr>
        <w:t>, cyfarfodydd dros y ffôn neu ar-lein, cyfweliadau neu asesiadau eraill, drwy Met Hub. Efallai y bydd hefyd yn cael ei gasglu gan drydydd partïon fel myfyrwyr neu staff eraill.</w:t>
      </w:r>
    </w:p>
    <w:p w14:paraId="085D8D4B" w14:textId="77777777" w:rsidR="009651F8" w:rsidRDefault="009651F8" w:rsidP="006D152B">
      <w:pPr>
        <w:shd w:val="clear" w:color="auto" w:fill="FCFCFC"/>
        <w:spacing w:after="0" w:line="240" w:lineRule="auto"/>
        <w:outlineLvl w:val="2"/>
        <w:rPr>
          <w:rFonts w:eastAsia="Times New Roman" w:cstheme="minorHAnsi"/>
          <w:b/>
          <w:bCs/>
          <w:color w:val="242F60"/>
          <w:lang w:eastAsia="en-GB"/>
        </w:rPr>
      </w:pPr>
    </w:p>
    <w:p w14:paraId="6CB56278" w14:textId="1254C956" w:rsidR="006D152B" w:rsidRPr="006D152B" w:rsidRDefault="006D152B" w:rsidP="008D70EB">
      <w:pPr>
        <w:pStyle w:val="Heading1"/>
        <w:rPr>
          <w:lang w:eastAsia="en-GB"/>
        </w:rPr>
      </w:pPr>
      <w:r w:rsidRPr="006D152B">
        <w:t>Defnydd o'ch Data</w:t>
      </w:r>
    </w:p>
    <w:p w14:paraId="058F9726" w14:textId="499EE7CA" w:rsidR="006D152B" w:rsidRPr="006D152B" w:rsidRDefault="006D152B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lastRenderedPageBreak/>
        <w:t>Rhestrir y dibenion a'r sail gyfreithiol cysylltiedig y gall y Brifysgol brosesu eich data personol oddi tanynt isod. O ystyried cymhlethdod y perthnasoedd sydd gan y Brifysgol â'i myfyrwyr, nid yw'r rhestr hon yn gynhwysfawr: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1"/>
        <w:gridCol w:w="5303"/>
        <w:gridCol w:w="2654"/>
      </w:tblGrid>
      <w:tr w:rsidR="00C91CB6" w:rsidRPr="006D152B" w14:paraId="29EE2317" w14:textId="77777777" w:rsidTr="00571157"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7FAC48F" w14:textId="77777777" w:rsidR="000B2DEB" w:rsidRDefault="006D152B" w:rsidP="009651F8">
            <w:pPr>
              <w:spacing w:after="0" w:line="240" w:lineRule="auto"/>
              <w:ind w:hanging="300"/>
              <w:rPr>
                <w:rFonts w:eastAsia="Times New Roman" w:cstheme="minorHAnsi"/>
                <w:b/>
                <w:lang w:bidi="cy-GB"/>
              </w:rPr>
            </w:pPr>
            <w:r w:rsidRPr="006D152B">
              <w:rPr>
                <w:rFonts w:eastAsia="Times New Roman" w:cstheme="minorHAnsi"/>
                <w:b/>
                <w:lang w:bidi="cy-GB"/>
              </w:rPr>
              <w:t>Disgrifiad o'r Broses a P</w:t>
            </w:r>
            <w:r w:rsidR="000B2DEB">
              <w:rPr>
                <w:rFonts w:eastAsia="Times New Roman" w:cstheme="minorHAnsi"/>
                <w:b/>
                <w:lang w:bidi="cy-GB"/>
              </w:rPr>
              <w:t>h</w:t>
            </w:r>
            <w:r w:rsidRPr="006D152B">
              <w:rPr>
                <w:rFonts w:eastAsia="Times New Roman" w:cstheme="minorHAnsi"/>
                <w:b/>
                <w:lang w:bidi="cy-GB"/>
              </w:rPr>
              <w:t>wrpas Penodol Defnyddio neu Rannu</w:t>
            </w:r>
          </w:p>
          <w:p w14:paraId="70A64287" w14:textId="2B041DDF" w:rsidR="006D152B" w:rsidRPr="006D152B" w:rsidRDefault="006D152B" w:rsidP="009651F8">
            <w:pPr>
              <w:spacing w:after="0" w:line="240" w:lineRule="auto"/>
              <w:ind w:hanging="300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b/>
                <w:lang w:bidi="cy-GB"/>
              </w:rPr>
              <w:t>Data</w:t>
            </w:r>
          </w:p>
        </w:tc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55317F3" w14:textId="4CF5C6FA" w:rsidR="006D152B" w:rsidRPr="006D152B" w:rsidRDefault="006D152B" w:rsidP="00DC0B9C">
            <w:pPr>
              <w:spacing w:after="0" w:line="240" w:lineRule="auto"/>
              <w:ind w:firstLine="27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b/>
                <w:lang w:bidi="cy-GB"/>
              </w:rPr>
              <w:t>Pwy sy'n Derbyn y Data</w:t>
            </w:r>
          </w:p>
        </w:tc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FCA9620" w14:textId="11B82570" w:rsidR="006D152B" w:rsidRPr="006D152B" w:rsidRDefault="006D152B" w:rsidP="009651F8">
            <w:pPr>
              <w:spacing w:after="0" w:line="240" w:lineRule="auto"/>
              <w:ind w:hanging="300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b/>
                <w:lang w:bidi="cy-GB"/>
              </w:rPr>
              <w:t>Sail Gyfreithiol</w:t>
            </w:r>
          </w:p>
        </w:tc>
      </w:tr>
      <w:tr w:rsidR="00C91CB6" w:rsidRPr="006D152B" w14:paraId="78C0DFCA" w14:textId="77777777" w:rsidTr="00571157"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FC4FE8D" w14:textId="6BD4B8F1" w:rsidR="006D152B" w:rsidRPr="006D152B" w:rsidRDefault="006D152B" w:rsidP="009651F8">
            <w:pPr>
              <w:spacing w:after="0" w:line="240" w:lineRule="auto"/>
              <w:ind w:left="-300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Trafodaethau o'ch cefnogaeth gyda'ch rhieni, gwarcheidwad, priod, cyswllt brys neu ofalwr.</w:t>
            </w:r>
          </w:p>
        </w:tc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3662EDB" w14:textId="33A9FBE1" w:rsidR="006D152B" w:rsidRPr="006D152B" w:rsidRDefault="006D152B" w:rsidP="00425CEB">
            <w:pPr>
              <w:spacing w:after="0" w:line="240" w:lineRule="auto"/>
              <w:ind w:left="25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Rhiant, gwarcheidwad, priod, cyswllt brys neu ofalwr (fel y nodir gennych chi).</w:t>
            </w:r>
          </w:p>
        </w:tc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22053E8" w14:textId="20987F61" w:rsidR="006D152B" w:rsidRPr="006D152B" w:rsidRDefault="006D152B" w:rsidP="001770D8">
            <w:pPr>
              <w:spacing w:after="0" w:line="240" w:lineRule="auto"/>
              <w:ind w:left="-176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 xml:space="preserve">Cydsyniad, Buddiannau </w:t>
            </w:r>
            <w:r w:rsidR="000B2DEB">
              <w:rPr>
                <w:rFonts w:eastAsia="Times New Roman" w:cstheme="minorHAnsi"/>
                <w:lang w:bidi="cy-GB"/>
              </w:rPr>
              <w:t>Allweddol i Fywyd</w:t>
            </w:r>
            <w:r w:rsidRPr="006D152B">
              <w:rPr>
                <w:rFonts w:eastAsia="Times New Roman" w:cstheme="minorHAnsi"/>
                <w:lang w:bidi="cy-GB"/>
              </w:rPr>
              <w:t>.</w:t>
            </w:r>
          </w:p>
          <w:p w14:paraId="5D3FEF01" w14:textId="77777777" w:rsidR="006D152B" w:rsidRPr="006D152B" w:rsidRDefault="006D152B" w:rsidP="001770D8">
            <w:pPr>
              <w:spacing w:after="0" w:line="240" w:lineRule="auto"/>
              <w:ind w:left="-176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 </w:t>
            </w:r>
          </w:p>
        </w:tc>
      </w:tr>
      <w:tr w:rsidR="00C91CB6" w:rsidRPr="006D152B" w14:paraId="6154D212" w14:textId="77777777" w:rsidTr="00571157"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A562DD7" w14:textId="17CEF67C" w:rsidR="006D152B" w:rsidRPr="006D152B" w:rsidRDefault="006D152B" w:rsidP="009651F8">
            <w:pPr>
              <w:spacing w:after="0" w:line="240" w:lineRule="auto"/>
              <w:ind w:hanging="300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Trafodaethau am eich cefnogaeth gyda'ch meddyg teulu neu'ch ymarferydd gofal iechyd.</w:t>
            </w:r>
          </w:p>
        </w:tc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729427B" w14:textId="77777777" w:rsidR="006D152B" w:rsidRPr="006D152B" w:rsidRDefault="006D152B" w:rsidP="00425CEB">
            <w:pPr>
              <w:spacing w:after="0" w:line="240" w:lineRule="auto"/>
              <w:ind w:left="25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Meddyg teulu neu ymarferydd gofal iechyd.</w:t>
            </w:r>
          </w:p>
        </w:tc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4E85D6D" w14:textId="7746D73E" w:rsidR="006D152B" w:rsidRPr="006D152B" w:rsidRDefault="006D152B" w:rsidP="001770D8">
            <w:pPr>
              <w:spacing w:after="0" w:line="240" w:lineRule="auto"/>
              <w:ind w:left="-176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 xml:space="preserve">Cydsyniad, Buddiannau </w:t>
            </w:r>
            <w:r w:rsidR="000B2DEB">
              <w:rPr>
                <w:rFonts w:eastAsia="Times New Roman" w:cstheme="minorHAnsi"/>
                <w:lang w:bidi="cy-GB"/>
              </w:rPr>
              <w:t>Allweddol i Fywyd</w:t>
            </w:r>
            <w:r w:rsidRPr="006D152B">
              <w:rPr>
                <w:rFonts w:eastAsia="Times New Roman" w:cstheme="minorHAnsi"/>
                <w:lang w:bidi="cy-GB"/>
              </w:rPr>
              <w:t>.</w:t>
            </w:r>
          </w:p>
        </w:tc>
      </w:tr>
      <w:tr w:rsidR="00C91CB6" w:rsidRPr="006D152B" w14:paraId="5F126498" w14:textId="77777777" w:rsidTr="00571157"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E0BF494" w14:textId="348F0739" w:rsidR="006D152B" w:rsidRPr="006D152B" w:rsidRDefault="006D152B" w:rsidP="00425CEB">
            <w:pPr>
              <w:spacing w:after="0" w:line="240" w:lineRule="auto"/>
              <w:ind w:left="-300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Manylion a ddarperir yn gyfrinachol ynghylch eich ymgysylltiad a/neu gymorth emosiynol/seicolegol gyda staff o'ch Ysgol neu wasanaethau eraill y Brifysgol.</w:t>
            </w:r>
          </w:p>
          <w:p w14:paraId="7BB284CA" w14:textId="6AB28889" w:rsidR="006D152B" w:rsidRPr="006D152B" w:rsidRDefault="006D152B" w:rsidP="00425CEB">
            <w:pPr>
              <w:spacing w:after="0" w:line="240" w:lineRule="auto"/>
              <w:ind w:left="-300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Bydd lefel y rhannu yn gymesur ac yn angenrheidiol ar gyfer amgylchiadau'r ymholiad.</w:t>
            </w:r>
          </w:p>
        </w:tc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A9D2DFA" w14:textId="4AC4A4D8" w:rsidR="006D152B" w:rsidRPr="006D152B" w:rsidRDefault="006D152B" w:rsidP="00425CEB">
            <w:pPr>
              <w:spacing w:after="0" w:line="240" w:lineRule="auto"/>
              <w:ind w:left="25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Staff perthnasol yr Ysgol, Gwasanaethau Myfyrwyr, y Gwasanaeth Gyrfaoedd, Llety, Diogelwch, Staff Diogelu ac ati.</w:t>
            </w:r>
          </w:p>
        </w:tc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AF97536" w14:textId="70312198" w:rsidR="006D152B" w:rsidRPr="006D152B" w:rsidRDefault="006D152B" w:rsidP="001770D8">
            <w:pPr>
              <w:spacing w:after="0" w:line="240" w:lineRule="auto"/>
              <w:ind w:left="-176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 xml:space="preserve">Cydsyniad, Buddiannau </w:t>
            </w:r>
            <w:r w:rsidR="000B2DEB">
              <w:rPr>
                <w:rFonts w:eastAsia="Times New Roman" w:cstheme="minorHAnsi"/>
                <w:lang w:bidi="cy-GB"/>
              </w:rPr>
              <w:t>Allweddol i Fywyd</w:t>
            </w:r>
            <w:r w:rsidRPr="006D152B">
              <w:rPr>
                <w:rFonts w:eastAsia="Times New Roman" w:cstheme="minorHAnsi"/>
                <w:lang w:bidi="cy-GB"/>
              </w:rPr>
              <w:t>.</w:t>
            </w:r>
          </w:p>
        </w:tc>
      </w:tr>
      <w:tr w:rsidR="00C91CB6" w:rsidRPr="006D152B" w14:paraId="32696919" w14:textId="77777777" w:rsidTr="00571157"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FA9FC19" w14:textId="6FC7D307" w:rsidR="006D152B" w:rsidRPr="006D152B" w:rsidRDefault="006D152B" w:rsidP="00425CEB">
            <w:pPr>
              <w:spacing w:after="0" w:line="240" w:lineRule="auto"/>
              <w:ind w:left="-300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 xml:space="preserve">Os ydych ar gwrs cofrestru proffesiynol ac yn gwneud datgeliadau lle credwn eich bod chi neu fuddiannau </w:t>
            </w:r>
            <w:r w:rsidR="000B2DEB">
              <w:rPr>
                <w:rFonts w:eastAsia="Times New Roman" w:cstheme="minorHAnsi"/>
                <w:lang w:bidi="cy-GB"/>
              </w:rPr>
              <w:t>allweddol i fywyd</w:t>
            </w:r>
            <w:r w:rsidRPr="006D152B">
              <w:rPr>
                <w:rFonts w:eastAsia="Times New Roman" w:cstheme="minorHAnsi"/>
                <w:lang w:bidi="cy-GB"/>
              </w:rPr>
              <w:t xml:space="preserve"> y cyhoedd yn y fantol.</w:t>
            </w:r>
          </w:p>
        </w:tc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73945F8" w14:textId="0A6C1E23" w:rsidR="006D152B" w:rsidRPr="006D152B" w:rsidRDefault="006D152B" w:rsidP="00425CEB">
            <w:pPr>
              <w:spacing w:after="0" w:line="240" w:lineRule="auto"/>
              <w:ind w:left="25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Eich Ysgol, Iechyd Galwedigaethol, Uwch Dîm Rheoli, Adrannau Perthnasol y Brifysgol.</w:t>
            </w:r>
          </w:p>
        </w:tc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B3DEA61" w14:textId="5196FC24" w:rsidR="006D152B" w:rsidRPr="006D152B" w:rsidRDefault="000B2DEB" w:rsidP="001770D8">
            <w:pPr>
              <w:spacing w:after="0" w:line="240" w:lineRule="auto"/>
              <w:ind w:left="-176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bidi="cy-GB"/>
              </w:rPr>
              <w:t>Buddiannau Allweddol i Fywyd</w:t>
            </w:r>
            <w:r w:rsidR="006D152B" w:rsidRPr="006D152B">
              <w:rPr>
                <w:rFonts w:eastAsia="Times New Roman" w:cstheme="minorHAnsi"/>
                <w:lang w:bidi="cy-GB"/>
              </w:rPr>
              <w:t>,</w:t>
            </w:r>
          </w:p>
          <w:p w14:paraId="61552FF4" w14:textId="17BDC283" w:rsidR="006D152B" w:rsidRPr="006D152B" w:rsidRDefault="006D152B" w:rsidP="001770D8">
            <w:pPr>
              <w:spacing w:after="0" w:line="240" w:lineRule="auto"/>
              <w:ind w:left="-176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Buddiannau Cyfreithlon,</w:t>
            </w:r>
          </w:p>
          <w:p w14:paraId="1C1D7DA2" w14:textId="2AC65844" w:rsidR="006D152B" w:rsidRPr="006D152B" w:rsidRDefault="006D152B" w:rsidP="001770D8">
            <w:pPr>
              <w:spacing w:after="0" w:line="240" w:lineRule="auto"/>
              <w:ind w:left="-176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 xml:space="preserve">Budd </w:t>
            </w:r>
            <w:r w:rsidR="000B2DEB">
              <w:rPr>
                <w:rFonts w:eastAsia="Times New Roman" w:cstheme="minorHAnsi"/>
                <w:lang w:bidi="cy-GB"/>
              </w:rPr>
              <w:t>Sylweddol y C</w:t>
            </w:r>
            <w:r w:rsidRPr="006D152B">
              <w:rPr>
                <w:rFonts w:eastAsia="Times New Roman" w:cstheme="minorHAnsi"/>
                <w:lang w:bidi="cy-GB"/>
              </w:rPr>
              <w:t>yhoedd.</w:t>
            </w:r>
          </w:p>
        </w:tc>
      </w:tr>
      <w:tr w:rsidR="00C91CB6" w:rsidRPr="006D152B" w14:paraId="1F46354D" w14:textId="77777777" w:rsidTr="00571157"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0F1B53C" w14:textId="515A7A51" w:rsidR="006D152B" w:rsidRPr="006D152B" w:rsidRDefault="006D152B" w:rsidP="001770D8">
            <w:pPr>
              <w:spacing w:after="0" w:line="240" w:lineRule="auto"/>
              <w:ind w:left="-300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Darparu c</w:t>
            </w:r>
            <w:r w:rsidR="00CB4FC8">
              <w:rPr>
                <w:rFonts w:eastAsia="Times New Roman" w:cstheme="minorHAnsi"/>
                <w:lang w:bidi="cy-GB"/>
              </w:rPr>
              <w:t>efnogaeth</w:t>
            </w:r>
            <w:r w:rsidRPr="006D152B">
              <w:rPr>
                <w:rFonts w:eastAsia="Times New Roman" w:cstheme="minorHAnsi"/>
                <w:lang w:bidi="cy-GB"/>
              </w:rPr>
              <w:t xml:space="preserve"> </w:t>
            </w:r>
            <w:r w:rsidR="00CB4FC8">
              <w:rPr>
                <w:rFonts w:eastAsia="Times New Roman" w:cstheme="minorHAnsi"/>
                <w:lang w:bidi="cy-GB"/>
              </w:rPr>
              <w:t>b</w:t>
            </w:r>
            <w:r w:rsidRPr="006D152B">
              <w:rPr>
                <w:rFonts w:eastAsia="Times New Roman" w:cstheme="minorHAnsi"/>
                <w:lang w:bidi="cy-GB"/>
              </w:rPr>
              <w:t>riodol drwy Wasanaethau Myfyrwyr a'r Gwasanaeth Gyrfaoedd.</w:t>
            </w:r>
          </w:p>
        </w:tc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3C26769" w14:textId="77777777" w:rsidR="006D152B" w:rsidRPr="006D152B" w:rsidRDefault="006D152B" w:rsidP="00425CEB">
            <w:pPr>
              <w:spacing w:after="0" w:line="240" w:lineRule="auto"/>
              <w:ind w:left="25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Staff perthnasol y Brifysgol a thrydydd partïon.</w:t>
            </w:r>
          </w:p>
        </w:tc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405EBDA" w14:textId="07180A33" w:rsidR="006D152B" w:rsidRPr="006D152B" w:rsidRDefault="006D152B" w:rsidP="001770D8">
            <w:pPr>
              <w:spacing w:after="0" w:line="240" w:lineRule="auto"/>
              <w:ind w:left="-191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Perfformiad Contract,</w:t>
            </w:r>
          </w:p>
          <w:p w14:paraId="2235F9B1" w14:textId="404C0697" w:rsidR="006D152B" w:rsidRPr="006D152B" w:rsidRDefault="006D152B" w:rsidP="00425CEB">
            <w:pPr>
              <w:spacing w:after="0" w:line="240" w:lineRule="auto"/>
              <w:ind w:left="-191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Buddiant Cyfreithlon,</w:t>
            </w:r>
          </w:p>
          <w:p w14:paraId="0BB8B992" w14:textId="3FA5B44F" w:rsidR="006D152B" w:rsidRPr="006D152B" w:rsidRDefault="006D152B" w:rsidP="00425CEB">
            <w:pPr>
              <w:spacing w:after="0" w:line="240" w:lineRule="auto"/>
              <w:ind w:left="-191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Tasg Gyhoeddus,</w:t>
            </w:r>
          </w:p>
          <w:p w14:paraId="48B3C757" w14:textId="755746B1" w:rsidR="006D152B" w:rsidRPr="006D152B" w:rsidRDefault="006D152B" w:rsidP="00425CEB">
            <w:pPr>
              <w:spacing w:after="0" w:line="240" w:lineRule="auto"/>
              <w:ind w:left="-191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 xml:space="preserve">Budd </w:t>
            </w:r>
            <w:r w:rsidR="000B2DEB">
              <w:rPr>
                <w:rFonts w:eastAsia="Times New Roman" w:cstheme="minorHAnsi"/>
                <w:lang w:bidi="cy-GB"/>
              </w:rPr>
              <w:t xml:space="preserve">Swyweddol y </w:t>
            </w:r>
            <w:r w:rsidRPr="006D152B">
              <w:rPr>
                <w:rFonts w:eastAsia="Times New Roman" w:cstheme="minorHAnsi"/>
                <w:lang w:bidi="cy-GB"/>
              </w:rPr>
              <w:t>Cyhoedd,</w:t>
            </w:r>
          </w:p>
          <w:p w14:paraId="33F34260" w14:textId="37E187AF" w:rsidR="006D152B" w:rsidRPr="006D152B" w:rsidRDefault="006D152B" w:rsidP="00425CEB">
            <w:pPr>
              <w:spacing w:after="0" w:line="240" w:lineRule="auto"/>
              <w:ind w:left="-191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Darparu Iechyd/Gofal Cymdeithasol.</w:t>
            </w:r>
          </w:p>
          <w:p w14:paraId="16463AB0" w14:textId="77777777" w:rsidR="006D152B" w:rsidRPr="006D152B" w:rsidRDefault="006D152B" w:rsidP="009651F8">
            <w:pPr>
              <w:spacing w:after="0" w:line="240" w:lineRule="auto"/>
              <w:ind w:hanging="300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lastRenderedPageBreak/>
              <w:t> </w:t>
            </w:r>
          </w:p>
        </w:tc>
      </w:tr>
      <w:tr w:rsidR="00C91CB6" w:rsidRPr="006D152B" w14:paraId="4D82093A" w14:textId="77777777" w:rsidTr="00571157"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37789C3" w14:textId="550FD36D" w:rsidR="006D152B" w:rsidRPr="006D152B" w:rsidRDefault="006D152B" w:rsidP="00425CEB">
            <w:pPr>
              <w:spacing w:after="0" w:line="240" w:lineRule="auto"/>
              <w:ind w:left="-300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lastRenderedPageBreak/>
              <w:t>Ystyried a darparu cefnogaeth ar gyfer addasiadau sy'n gysylltiedig ag anabledd neu iechyd. Gall hyn olygu, ond nid yw'n gyfyngedig i, ddarparu prof</w:t>
            </w:r>
            <w:r w:rsidR="00C91CB6">
              <w:rPr>
                <w:rFonts w:eastAsia="Times New Roman" w:cstheme="minorHAnsi"/>
                <w:lang w:bidi="cy-GB"/>
              </w:rPr>
              <w:t>f</w:t>
            </w:r>
            <w:r w:rsidRPr="006D152B">
              <w:rPr>
                <w:rFonts w:eastAsia="Times New Roman" w:cstheme="minorHAnsi"/>
                <w:lang w:bidi="cy-GB"/>
              </w:rPr>
              <w:t xml:space="preserve">orma addasiadau Addysgu a Dysgu i'ch Ysgol, cefnogi ceisiadau am lety wedi'i addasu, gweithredu Cynlluniau Gwacáu </w:t>
            </w:r>
            <w:r w:rsidR="00C91CB6">
              <w:rPr>
                <w:rFonts w:eastAsia="Times New Roman" w:cstheme="minorHAnsi"/>
                <w:lang w:bidi="cy-GB"/>
              </w:rPr>
              <w:t>Personol mewn Argyfwng</w:t>
            </w:r>
            <w:r w:rsidRPr="006D152B">
              <w:rPr>
                <w:rFonts w:eastAsia="Times New Roman" w:cstheme="minorHAnsi"/>
                <w:lang w:bidi="cy-GB"/>
              </w:rPr>
              <w:t>, neu unrhyw beth arall sy'n ofynnol i sicrhau cyfle dysgu cyfartal neu gydymffurfio â Deddf Cydraddoldeb 2010 ac ati.</w:t>
            </w:r>
          </w:p>
        </w:tc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BECDFEB" w14:textId="3A95F109" w:rsidR="006D152B" w:rsidRPr="006D152B" w:rsidRDefault="006D152B" w:rsidP="00425CEB">
            <w:pPr>
              <w:spacing w:after="0" w:line="240" w:lineRule="auto"/>
              <w:ind w:left="25" w:hanging="25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Staff perthnasol y Brifysgol, e.e., Ysgolion, Llety, Iechyd a Diogelwch, Diogelwch, unrhyw staff sy'n gyfrifol am gyhoeddi addasiadau yn seiliedig ar gyflwr meddygol, a thrydydd partïon.</w:t>
            </w:r>
          </w:p>
        </w:tc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95731A8" w14:textId="0F767B28" w:rsidR="006D152B" w:rsidRPr="006D152B" w:rsidRDefault="006D152B" w:rsidP="001770D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Perfformiad Contract,</w:t>
            </w:r>
          </w:p>
          <w:p w14:paraId="3118DA77" w14:textId="4F5F66C7" w:rsidR="006D152B" w:rsidRPr="006D152B" w:rsidRDefault="006D152B" w:rsidP="001770D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Rhwymedigaeth Gyfreithiol,</w:t>
            </w:r>
          </w:p>
          <w:p w14:paraId="2181D84E" w14:textId="19F6B171" w:rsidR="006D152B" w:rsidRPr="006D152B" w:rsidRDefault="006D152B" w:rsidP="001770D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Tasg Gyhoeddus,</w:t>
            </w:r>
          </w:p>
          <w:p w14:paraId="0D53F058" w14:textId="35D422AE" w:rsidR="006D152B" w:rsidRPr="006D152B" w:rsidRDefault="006D152B" w:rsidP="001770D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 xml:space="preserve">Budd </w:t>
            </w:r>
            <w:r w:rsidR="000B2DEB">
              <w:rPr>
                <w:rFonts w:eastAsia="Times New Roman" w:cstheme="minorHAnsi"/>
                <w:lang w:bidi="cy-GB"/>
              </w:rPr>
              <w:t xml:space="preserve">Sylweddol y </w:t>
            </w:r>
            <w:r w:rsidRPr="006D152B">
              <w:rPr>
                <w:rFonts w:eastAsia="Times New Roman" w:cstheme="minorHAnsi"/>
                <w:lang w:bidi="cy-GB"/>
              </w:rPr>
              <w:t>Cyhoedd,</w:t>
            </w:r>
          </w:p>
          <w:p w14:paraId="683828CC" w14:textId="716DD040" w:rsidR="006D152B" w:rsidRPr="006D152B" w:rsidRDefault="006D152B" w:rsidP="001770D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Darparu Iechyd/Gofal Cymdeithasol.</w:t>
            </w:r>
          </w:p>
        </w:tc>
      </w:tr>
      <w:tr w:rsidR="00C91CB6" w:rsidRPr="006D152B" w14:paraId="400056B6" w14:textId="77777777" w:rsidTr="00571157"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0A8DE39" w14:textId="2C40BCDB" w:rsidR="006D152B" w:rsidRPr="006D152B" w:rsidRDefault="006D152B" w:rsidP="00425CEB">
            <w:pPr>
              <w:spacing w:after="0" w:line="240" w:lineRule="auto"/>
              <w:ind w:left="-300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 xml:space="preserve">Cadarnhau i bartïon cyfreithlon neu wasanaethau allanol i Wasanaethau Myfyrwyr a ydych yn hysbys </w:t>
            </w:r>
            <w:r w:rsidR="00C91CB6">
              <w:rPr>
                <w:rFonts w:eastAsia="Times New Roman" w:cstheme="minorHAnsi"/>
                <w:lang w:bidi="cy-GB"/>
              </w:rPr>
              <w:t>i, neu’n ymgysylltu â</w:t>
            </w:r>
            <w:r w:rsidRPr="006D152B">
              <w:rPr>
                <w:rFonts w:eastAsia="Times New Roman" w:cstheme="minorHAnsi"/>
                <w:lang w:bidi="cy-GB"/>
              </w:rPr>
              <w:t xml:space="preserve"> </w:t>
            </w:r>
            <w:r w:rsidR="00C91CB6">
              <w:rPr>
                <w:rFonts w:eastAsia="Times New Roman" w:cstheme="minorHAnsi"/>
                <w:lang w:bidi="cy-GB"/>
              </w:rPr>
              <w:t>g</w:t>
            </w:r>
            <w:r w:rsidRPr="006D152B">
              <w:rPr>
                <w:rFonts w:eastAsia="Times New Roman" w:cstheme="minorHAnsi"/>
                <w:lang w:bidi="cy-GB"/>
              </w:rPr>
              <w:t>wasanaethau o fewn Gwasanaethau Myfyrwyr, fel y gall roi'r c</w:t>
            </w:r>
            <w:r w:rsidR="00C91CB6">
              <w:rPr>
                <w:rFonts w:eastAsia="Times New Roman" w:cstheme="minorHAnsi"/>
                <w:lang w:bidi="cy-GB"/>
              </w:rPr>
              <w:t>efnogaet</w:t>
            </w:r>
            <w:r w:rsidRPr="006D152B">
              <w:rPr>
                <w:rFonts w:eastAsia="Times New Roman" w:cstheme="minorHAnsi"/>
                <w:lang w:bidi="cy-GB"/>
              </w:rPr>
              <w:t>h angenrheidiol i chi. Ni fydd unrhyw fanylion a roddir yn gyfrinachol yn cael eu datgelu. </w:t>
            </w:r>
          </w:p>
        </w:tc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961F69E" w14:textId="449E8F5D" w:rsidR="006D152B" w:rsidRPr="006D152B" w:rsidRDefault="006D152B" w:rsidP="006D152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Staff perthnasol y Brifysgol, e.e., Staff yr Ysgol, Gwasanaethau Myfyrwyr, Diogelwch, Llety, trydydd partïon ac ati</w:t>
            </w:r>
          </w:p>
        </w:tc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E3ED0EE" w14:textId="1CDB16BF" w:rsidR="006D152B" w:rsidRPr="006D152B" w:rsidRDefault="006D152B" w:rsidP="001770D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Buddiannau Cyfreithlon,</w:t>
            </w:r>
          </w:p>
          <w:p w14:paraId="4AE229E1" w14:textId="692F5273" w:rsidR="006D152B" w:rsidRPr="006D152B" w:rsidRDefault="00C91CB6" w:rsidP="001770D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bidi="cy-GB"/>
              </w:rPr>
              <w:t>Buddiannau Allweddol i Fywyd</w:t>
            </w:r>
            <w:r w:rsidR="006D152B" w:rsidRPr="006D152B">
              <w:rPr>
                <w:rFonts w:eastAsia="Times New Roman" w:cstheme="minorHAnsi"/>
                <w:lang w:bidi="cy-GB"/>
              </w:rPr>
              <w:t>.</w:t>
            </w:r>
          </w:p>
          <w:p w14:paraId="616D7A79" w14:textId="77777777" w:rsidR="006D152B" w:rsidRPr="006D152B" w:rsidRDefault="006D152B" w:rsidP="001770D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 </w:t>
            </w:r>
          </w:p>
        </w:tc>
      </w:tr>
      <w:tr w:rsidR="00C91CB6" w:rsidRPr="006D152B" w14:paraId="5CB1B38C" w14:textId="77777777" w:rsidTr="00571157"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80B6D64" w14:textId="72B67082" w:rsidR="006D152B" w:rsidRPr="006D152B" w:rsidRDefault="006D152B" w:rsidP="00425CEB">
            <w:pPr>
              <w:spacing w:after="0" w:line="240" w:lineRule="auto"/>
              <w:ind w:left="-300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Bydd asesiadau, canlyniadau sgrinio a/neu gyn-asesiadau diagnostig yn cael eu rhannu gyda Seicolegwyr ac Aseswyr Addysgol/Clinigol a allai fod yn eich asesu.</w:t>
            </w:r>
          </w:p>
        </w:tc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970770A" w14:textId="77777777" w:rsidR="006D152B" w:rsidRPr="006D152B" w:rsidRDefault="006D152B" w:rsidP="006D152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Seicolegwyr Addysgol/Clinigoleg/Canolfannau Asesu</w:t>
            </w:r>
          </w:p>
        </w:tc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A9368B8" w14:textId="6E3CED55" w:rsidR="006D152B" w:rsidRPr="006D152B" w:rsidRDefault="006D152B" w:rsidP="001770D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Perfformiad Contract,</w:t>
            </w:r>
          </w:p>
          <w:p w14:paraId="54250327" w14:textId="3269C3A6" w:rsidR="006D152B" w:rsidRPr="006D152B" w:rsidRDefault="006D152B" w:rsidP="001770D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Buddiant Cyfreithlon,</w:t>
            </w:r>
          </w:p>
          <w:p w14:paraId="2AF6E4BB" w14:textId="05FA96EC" w:rsidR="006D152B" w:rsidRPr="006D152B" w:rsidRDefault="006D152B" w:rsidP="001770D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Darparu Iechyd/Gofal Cymdeithasol.</w:t>
            </w:r>
          </w:p>
        </w:tc>
      </w:tr>
      <w:tr w:rsidR="00C91CB6" w:rsidRPr="006D152B" w14:paraId="2A276FF5" w14:textId="77777777" w:rsidTr="00571157"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B50AE6A" w14:textId="7ED8A276" w:rsidR="006D152B" w:rsidRPr="006D152B" w:rsidRDefault="006D152B" w:rsidP="00425CEB">
            <w:pPr>
              <w:spacing w:after="0" w:line="240" w:lineRule="auto"/>
              <w:ind w:left="-300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 xml:space="preserve">Os ydych wedi gwneud cais am </w:t>
            </w:r>
            <w:r w:rsidR="00C91CB6">
              <w:rPr>
                <w:rFonts w:eastAsia="Times New Roman" w:cstheme="minorHAnsi"/>
                <w:lang w:bidi="cy-GB"/>
              </w:rPr>
              <w:t>LFA</w:t>
            </w:r>
            <w:r w:rsidRPr="006D152B">
              <w:rPr>
                <w:rFonts w:eastAsia="Times New Roman" w:cstheme="minorHAnsi"/>
                <w:lang w:bidi="cy-GB"/>
              </w:rPr>
              <w:t xml:space="preserve"> neu wedi cael eich dyfarnu, bydd hawliadau cyllid yn cael eu gwneud ar gyfer unrhyw gostau y mae'r Brifysgol wedi mynd iddynt gan ddarparu'r </w:t>
            </w:r>
            <w:r w:rsidR="00CB4FC8">
              <w:rPr>
                <w:rFonts w:eastAsia="Times New Roman" w:cstheme="minorHAnsi"/>
                <w:lang w:bidi="cy-GB"/>
              </w:rPr>
              <w:t>gefnogaeth</w:t>
            </w:r>
            <w:r w:rsidRPr="006D152B">
              <w:rPr>
                <w:rFonts w:eastAsia="Times New Roman" w:cstheme="minorHAnsi"/>
                <w:lang w:bidi="cy-GB"/>
              </w:rPr>
              <w:t xml:space="preserve"> y cytunwyd arno. Bydd yr hawliadau yn cynnwys eich enw, </w:t>
            </w:r>
            <w:r w:rsidR="00C91CB6">
              <w:rPr>
                <w:rFonts w:eastAsia="Times New Roman" w:cstheme="minorHAnsi"/>
                <w:lang w:bidi="cy-GB"/>
              </w:rPr>
              <w:t>dyddiad geni</w:t>
            </w:r>
            <w:r w:rsidRPr="006D152B">
              <w:rPr>
                <w:rFonts w:eastAsia="Times New Roman" w:cstheme="minorHAnsi"/>
                <w:lang w:bidi="cy-GB"/>
              </w:rPr>
              <w:t>, rhif myfyriwr, math o g</w:t>
            </w:r>
            <w:r w:rsidR="00C91CB6">
              <w:rPr>
                <w:rFonts w:eastAsia="Times New Roman" w:cstheme="minorHAnsi"/>
                <w:lang w:bidi="cy-GB"/>
              </w:rPr>
              <w:t>efnogaeth</w:t>
            </w:r>
            <w:r w:rsidRPr="006D152B">
              <w:rPr>
                <w:rFonts w:eastAsia="Times New Roman" w:cstheme="minorHAnsi"/>
                <w:lang w:bidi="cy-GB"/>
              </w:rPr>
              <w:t xml:space="preserve">, cyfeirnod </w:t>
            </w:r>
            <w:r w:rsidR="00C91CB6">
              <w:rPr>
                <w:rFonts w:eastAsia="Times New Roman" w:cstheme="minorHAnsi"/>
                <w:lang w:bidi="cy-GB"/>
              </w:rPr>
              <w:t xml:space="preserve">a math y </w:t>
            </w:r>
            <w:r w:rsidRPr="006D152B">
              <w:rPr>
                <w:rFonts w:eastAsia="Times New Roman" w:cstheme="minorHAnsi"/>
                <w:lang w:bidi="cy-GB"/>
              </w:rPr>
              <w:t xml:space="preserve">corff ariannu dyddiad a swm y </w:t>
            </w:r>
            <w:r w:rsidR="00C91CB6">
              <w:rPr>
                <w:rFonts w:eastAsia="Times New Roman" w:cstheme="minorHAnsi"/>
                <w:lang w:bidi="cy-GB"/>
              </w:rPr>
              <w:t>gefnogaeth</w:t>
            </w:r>
            <w:r w:rsidRPr="006D152B">
              <w:rPr>
                <w:rFonts w:eastAsia="Times New Roman" w:cstheme="minorHAnsi"/>
                <w:lang w:bidi="cy-GB"/>
              </w:rPr>
              <w:t xml:space="preserve"> a ddarperir. Ar gyfer ceisiadau byddwn hefyd yn darparu manylion y cwrs a rhifau cyfeirnod </w:t>
            </w:r>
            <w:r w:rsidR="00C91CB6">
              <w:rPr>
                <w:rFonts w:eastAsia="Times New Roman" w:cstheme="minorHAnsi"/>
                <w:lang w:bidi="cy-GB"/>
              </w:rPr>
              <w:t>y c</w:t>
            </w:r>
            <w:r w:rsidRPr="006D152B">
              <w:rPr>
                <w:rFonts w:eastAsia="Times New Roman" w:cstheme="minorHAnsi"/>
                <w:lang w:bidi="cy-GB"/>
              </w:rPr>
              <w:t>orff ariannu.</w:t>
            </w:r>
          </w:p>
        </w:tc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13FFC50" w14:textId="597F356A" w:rsidR="006D152B" w:rsidRPr="006D152B" w:rsidRDefault="006D152B" w:rsidP="006D152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Corff Cyllido, Adran Gyllid y Brifysgol, darparwr cyflogres ac anfonebu trydydd parti.</w:t>
            </w:r>
          </w:p>
        </w:tc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EBF60CE" w14:textId="797C8252" w:rsidR="006D152B" w:rsidRPr="006D152B" w:rsidRDefault="006D152B" w:rsidP="001770D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Perfformiad Contract,</w:t>
            </w:r>
          </w:p>
          <w:p w14:paraId="1EF18D37" w14:textId="38A07289" w:rsidR="006D152B" w:rsidRPr="006D152B" w:rsidRDefault="006D152B" w:rsidP="001770D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Buddiant Cyfreithlon,</w:t>
            </w:r>
          </w:p>
          <w:p w14:paraId="33C32A4F" w14:textId="668B38D7" w:rsidR="006D152B" w:rsidRPr="006D152B" w:rsidRDefault="006D152B" w:rsidP="001770D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 xml:space="preserve">Budd </w:t>
            </w:r>
            <w:r w:rsidR="00C91CB6">
              <w:rPr>
                <w:rFonts w:eastAsia="Times New Roman" w:cstheme="minorHAnsi"/>
                <w:lang w:bidi="cy-GB"/>
              </w:rPr>
              <w:t xml:space="preserve">Sylweddol y </w:t>
            </w:r>
            <w:r w:rsidRPr="006D152B">
              <w:rPr>
                <w:rFonts w:eastAsia="Times New Roman" w:cstheme="minorHAnsi"/>
                <w:lang w:bidi="cy-GB"/>
              </w:rPr>
              <w:t>Cyhoedd.</w:t>
            </w:r>
          </w:p>
          <w:p w14:paraId="613ADC6F" w14:textId="77777777" w:rsidR="006D152B" w:rsidRPr="006D152B" w:rsidRDefault="006D152B" w:rsidP="001770D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 </w:t>
            </w:r>
          </w:p>
        </w:tc>
      </w:tr>
      <w:tr w:rsidR="00C91CB6" w:rsidRPr="006D152B" w14:paraId="45AEEEDB" w14:textId="77777777" w:rsidTr="00571157"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5FED77B" w14:textId="673AB727" w:rsidR="006D152B" w:rsidRPr="006D152B" w:rsidRDefault="006D152B" w:rsidP="00425CEB">
            <w:pPr>
              <w:spacing w:after="0" w:line="240" w:lineRule="auto"/>
              <w:ind w:left="-300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lastRenderedPageBreak/>
              <w:t>Er mwyn ystyried materion 'addasrwydd i ymarfer' neu 'addasrwydd i astudio'.</w:t>
            </w:r>
          </w:p>
        </w:tc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C9D5C7A" w14:textId="7213D107" w:rsidR="006D152B" w:rsidRPr="006D152B" w:rsidRDefault="0013766A" w:rsidP="006D152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bidi="cy-GB"/>
              </w:rPr>
              <w:t>Ysgolion a Gwasanaethau Academaidd.</w:t>
            </w:r>
          </w:p>
        </w:tc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BF1A983" w14:textId="755BAA90" w:rsidR="006D152B" w:rsidRPr="006D152B" w:rsidRDefault="006D152B" w:rsidP="001770D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Tasg Gyhoeddus,</w:t>
            </w:r>
          </w:p>
          <w:p w14:paraId="2100BD5D" w14:textId="58AB56E3" w:rsidR="006D152B" w:rsidRPr="006D152B" w:rsidRDefault="006D152B" w:rsidP="001770D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Perfformiad Contract,</w:t>
            </w:r>
          </w:p>
          <w:p w14:paraId="346D6A29" w14:textId="231C7385" w:rsidR="006D152B" w:rsidRPr="006D152B" w:rsidRDefault="006D152B" w:rsidP="001770D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 xml:space="preserve">Budd </w:t>
            </w:r>
            <w:r w:rsidR="00C91CB6">
              <w:rPr>
                <w:rFonts w:eastAsia="Times New Roman" w:cstheme="minorHAnsi"/>
                <w:lang w:bidi="cy-GB"/>
              </w:rPr>
              <w:t xml:space="preserve">Sylweddol y </w:t>
            </w:r>
            <w:r w:rsidRPr="006D152B">
              <w:rPr>
                <w:rFonts w:eastAsia="Times New Roman" w:cstheme="minorHAnsi"/>
                <w:lang w:bidi="cy-GB"/>
              </w:rPr>
              <w:t>Cyhoedd,</w:t>
            </w:r>
          </w:p>
          <w:p w14:paraId="648E6469" w14:textId="3B16FFF8" w:rsidR="006D152B" w:rsidRPr="006D152B" w:rsidRDefault="0013766A" w:rsidP="001770D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Darparu Iechyd/Gofal Cymdeithasol.</w:t>
            </w:r>
          </w:p>
        </w:tc>
      </w:tr>
      <w:tr w:rsidR="008D70EB" w:rsidRPr="006D152B" w14:paraId="01141000" w14:textId="77777777" w:rsidTr="00571157"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16E3D797" w14:textId="1609CE28" w:rsidR="008D70EB" w:rsidRPr="00A2458C" w:rsidRDefault="00A2458C" w:rsidP="00A2458C">
            <w:pPr>
              <w:spacing w:after="0" w:line="240" w:lineRule="auto"/>
              <w:ind w:left="-300"/>
              <w:rPr>
                <w:rFonts w:eastAsia="Times New Roman" w:cstheme="minorHAnsi"/>
                <w:lang w:val="en-GB" w:bidi="cy-GB"/>
              </w:rPr>
            </w:pPr>
            <w:proofErr w:type="spellStart"/>
            <w:r w:rsidRPr="00A2458C">
              <w:rPr>
                <w:rFonts w:eastAsia="Times New Roman" w:cstheme="minorHAnsi"/>
                <w:lang w:val="en-GB" w:bidi="cy-GB"/>
              </w:rPr>
              <w:t>Darparu</w:t>
            </w:r>
            <w:proofErr w:type="spellEnd"/>
            <w:r w:rsidRPr="00A2458C">
              <w:rPr>
                <w:rFonts w:eastAsia="Times New Roman" w:cstheme="minorHAnsi"/>
                <w:lang w:val="en-GB" w:bidi="cy-GB"/>
              </w:rPr>
              <w:t xml:space="preserve"> </w:t>
            </w:r>
            <w:proofErr w:type="spellStart"/>
            <w:r w:rsidRPr="00A2458C">
              <w:rPr>
                <w:rFonts w:eastAsia="Times New Roman" w:cstheme="minorHAnsi"/>
                <w:lang w:val="en-GB" w:bidi="cy-GB"/>
              </w:rPr>
              <w:t>cefnogaeth</w:t>
            </w:r>
            <w:proofErr w:type="spellEnd"/>
            <w:r w:rsidRPr="00A2458C">
              <w:rPr>
                <w:rFonts w:eastAsia="Times New Roman" w:cstheme="minorHAnsi"/>
                <w:lang w:val="en-GB" w:bidi="cy-GB"/>
              </w:rPr>
              <w:t xml:space="preserve"> </w:t>
            </w:r>
            <w:proofErr w:type="spellStart"/>
            <w:r w:rsidRPr="00A2458C">
              <w:rPr>
                <w:rFonts w:eastAsia="Times New Roman" w:cstheme="minorHAnsi"/>
                <w:lang w:val="en-GB" w:bidi="cy-GB"/>
              </w:rPr>
              <w:t>ar</w:t>
            </w:r>
            <w:proofErr w:type="spellEnd"/>
            <w:r w:rsidRPr="00A2458C">
              <w:rPr>
                <w:rFonts w:eastAsia="Times New Roman" w:cstheme="minorHAnsi"/>
                <w:lang w:val="en-GB" w:bidi="cy-GB"/>
              </w:rPr>
              <w:t xml:space="preserve"> </w:t>
            </w:r>
            <w:proofErr w:type="spellStart"/>
            <w:r w:rsidRPr="00A2458C">
              <w:rPr>
                <w:rFonts w:eastAsia="Times New Roman" w:cstheme="minorHAnsi"/>
                <w:lang w:val="en-GB" w:bidi="cy-GB"/>
              </w:rPr>
              <w:t>gyfer</w:t>
            </w:r>
            <w:proofErr w:type="spellEnd"/>
            <w:r w:rsidRPr="00A2458C">
              <w:rPr>
                <w:rFonts w:eastAsia="Times New Roman" w:cstheme="minorHAnsi"/>
                <w:lang w:val="en-GB" w:bidi="cy-GB"/>
              </w:rPr>
              <w:t xml:space="preserve"> </w:t>
            </w:r>
            <w:proofErr w:type="spellStart"/>
            <w:r w:rsidRPr="00A2458C">
              <w:rPr>
                <w:rFonts w:eastAsia="Times New Roman" w:cstheme="minorHAnsi"/>
                <w:lang w:val="en-GB" w:bidi="cy-GB"/>
              </w:rPr>
              <w:t>adroddiadau</w:t>
            </w:r>
            <w:proofErr w:type="spellEnd"/>
            <w:r w:rsidRPr="00A2458C">
              <w:rPr>
                <w:rFonts w:eastAsia="Times New Roman" w:cstheme="minorHAnsi"/>
                <w:lang w:val="en-GB" w:bidi="cy-GB"/>
              </w:rPr>
              <w:t xml:space="preserve"> o </w:t>
            </w:r>
            <w:proofErr w:type="spellStart"/>
            <w:r w:rsidRPr="00A2458C">
              <w:rPr>
                <w:rFonts w:eastAsia="Times New Roman" w:cstheme="minorHAnsi"/>
                <w:lang w:val="en-GB" w:bidi="cy-GB"/>
              </w:rPr>
              <w:t>gamymddwyn</w:t>
            </w:r>
            <w:proofErr w:type="spellEnd"/>
            <w:r w:rsidRPr="00A2458C">
              <w:rPr>
                <w:rFonts w:eastAsia="Times New Roman" w:cstheme="minorHAnsi"/>
                <w:lang w:val="en-GB" w:bidi="cy-GB"/>
              </w:rPr>
              <w:t xml:space="preserve"> </w:t>
            </w:r>
            <w:proofErr w:type="spellStart"/>
            <w:r w:rsidRPr="00A2458C">
              <w:rPr>
                <w:rFonts w:eastAsia="Times New Roman" w:cstheme="minorHAnsi"/>
                <w:lang w:val="en-GB" w:bidi="cy-GB"/>
              </w:rPr>
              <w:t>rhywiol</w:t>
            </w:r>
            <w:proofErr w:type="spellEnd"/>
            <w:r w:rsidRPr="00A2458C">
              <w:rPr>
                <w:rFonts w:eastAsia="Times New Roman" w:cstheme="minorHAnsi"/>
                <w:lang w:val="en-GB" w:bidi="cy-GB"/>
              </w:rPr>
              <w:t xml:space="preserve"> a/neu </w:t>
            </w:r>
            <w:proofErr w:type="spellStart"/>
            <w:r w:rsidRPr="00A2458C">
              <w:rPr>
                <w:rFonts w:eastAsia="Times New Roman" w:cstheme="minorHAnsi"/>
                <w:lang w:val="en-GB" w:bidi="cy-GB"/>
              </w:rPr>
              <w:t>drais</w:t>
            </w:r>
            <w:proofErr w:type="spellEnd"/>
            <w:r w:rsidRPr="00A2458C">
              <w:rPr>
                <w:rFonts w:eastAsia="Times New Roman" w:cstheme="minorHAnsi"/>
                <w:lang w:val="en-GB" w:bidi="cy-GB"/>
              </w:rPr>
              <w:t xml:space="preserve"> </w:t>
            </w:r>
            <w:proofErr w:type="spellStart"/>
            <w:r w:rsidRPr="00A2458C">
              <w:rPr>
                <w:rFonts w:eastAsia="Times New Roman" w:cstheme="minorHAnsi"/>
                <w:lang w:val="en-GB" w:bidi="cy-GB"/>
              </w:rPr>
              <w:t>rhywiol</w:t>
            </w:r>
            <w:proofErr w:type="spellEnd"/>
            <w:r w:rsidRPr="00A2458C">
              <w:rPr>
                <w:rFonts w:eastAsia="Times New Roman" w:cstheme="minorHAnsi"/>
                <w:lang w:val="en-GB" w:bidi="cy-GB"/>
              </w:rPr>
              <w:t>.</w:t>
            </w:r>
          </w:p>
        </w:tc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3DD27F84" w14:textId="5B2FEBF2" w:rsidR="008D70EB" w:rsidRPr="00A2458C" w:rsidRDefault="00A2458C" w:rsidP="006D152B">
            <w:pPr>
              <w:spacing w:after="0" w:line="240" w:lineRule="auto"/>
              <w:rPr>
                <w:rFonts w:eastAsia="Times New Roman" w:cstheme="minorHAnsi"/>
                <w:lang w:val="en-GB" w:bidi="cy-GB"/>
              </w:rPr>
            </w:pPr>
            <w:r w:rsidRPr="00A2458C">
              <w:rPr>
                <w:rFonts w:eastAsia="Times New Roman" w:cstheme="minorHAnsi"/>
                <w:lang w:val="en-GB" w:bidi="cy-GB"/>
              </w:rPr>
              <w:t xml:space="preserve">Staff </w:t>
            </w:r>
            <w:proofErr w:type="spellStart"/>
            <w:r w:rsidRPr="00A2458C">
              <w:rPr>
                <w:rFonts w:eastAsia="Times New Roman" w:cstheme="minorHAnsi"/>
                <w:lang w:val="en-GB" w:bidi="cy-GB"/>
              </w:rPr>
              <w:t>perthnasol</w:t>
            </w:r>
            <w:proofErr w:type="spellEnd"/>
            <w:r w:rsidRPr="00A2458C">
              <w:rPr>
                <w:rFonts w:eastAsia="Times New Roman" w:cstheme="minorHAnsi"/>
                <w:lang w:val="en-GB" w:bidi="cy-GB"/>
              </w:rPr>
              <w:t xml:space="preserve"> y </w:t>
            </w:r>
            <w:proofErr w:type="spellStart"/>
            <w:r w:rsidRPr="00A2458C">
              <w:rPr>
                <w:rFonts w:eastAsia="Times New Roman" w:cstheme="minorHAnsi"/>
                <w:lang w:val="en-GB" w:bidi="cy-GB"/>
              </w:rPr>
              <w:t>Brifysgol</w:t>
            </w:r>
            <w:proofErr w:type="spellEnd"/>
            <w:r w:rsidRPr="00A2458C">
              <w:rPr>
                <w:rFonts w:eastAsia="Times New Roman" w:cstheme="minorHAnsi"/>
                <w:lang w:val="en-GB" w:bidi="cy-GB"/>
              </w:rPr>
              <w:t xml:space="preserve"> a </w:t>
            </w:r>
            <w:proofErr w:type="spellStart"/>
            <w:r w:rsidRPr="00A2458C">
              <w:rPr>
                <w:rFonts w:eastAsia="Times New Roman" w:cstheme="minorHAnsi"/>
                <w:lang w:val="en-GB" w:bidi="cy-GB"/>
              </w:rPr>
              <w:t>thrydydd</w:t>
            </w:r>
            <w:proofErr w:type="spellEnd"/>
            <w:r w:rsidRPr="00A2458C">
              <w:rPr>
                <w:rFonts w:eastAsia="Times New Roman" w:cstheme="minorHAnsi"/>
                <w:lang w:val="en-GB" w:bidi="cy-GB"/>
              </w:rPr>
              <w:t xml:space="preserve"> parti (</w:t>
            </w:r>
            <w:proofErr w:type="spellStart"/>
            <w:r w:rsidRPr="00A2458C">
              <w:rPr>
                <w:rFonts w:eastAsia="Times New Roman" w:cstheme="minorHAnsi"/>
                <w:lang w:val="en-GB" w:bidi="cy-GB"/>
              </w:rPr>
              <w:t>os</w:t>
            </w:r>
            <w:proofErr w:type="spellEnd"/>
            <w:r w:rsidRPr="00A2458C">
              <w:rPr>
                <w:rFonts w:eastAsia="Times New Roman" w:cstheme="minorHAnsi"/>
                <w:lang w:val="en-GB" w:bidi="cy-GB"/>
              </w:rPr>
              <w:t xml:space="preserve"> </w:t>
            </w:r>
            <w:proofErr w:type="spellStart"/>
            <w:r w:rsidRPr="00A2458C">
              <w:rPr>
                <w:rFonts w:eastAsia="Times New Roman" w:cstheme="minorHAnsi"/>
                <w:lang w:val="en-GB" w:bidi="cy-GB"/>
              </w:rPr>
              <w:t>oes</w:t>
            </w:r>
            <w:proofErr w:type="spellEnd"/>
            <w:r w:rsidRPr="00A2458C">
              <w:rPr>
                <w:rFonts w:eastAsia="Times New Roman" w:cstheme="minorHAnsi"/>
                <w:lang w:val="en-GB" w:bidi="cy-GB"/>
              </w:rPr>
              <w:t xml:space="preserve"> </w:t>
            </w:r>
            <w:proofErr w:type="spellStart"/>
            <w:r w:rsidRPr="00A2458C">
              <w:rPr>
                <w:rFonts w:eastAsia="Times New Roman" w:cstheme="minorHAnsi"/>
                <w:lang w:val="en-GB" w:bidi="cy-GB"/>
              </w:rPr>
              <w:t>angen</w:t>
            </w:r>
            <w:proofErr w:type="spellEnd"/>
            <w:r w:rsidRPr="00A2458C">
              <w:rPr>
                <w:rFonts w:eastAsia="Times New Roman" w:cstheme="minorHAnsi"/>
                <w:lang w:val="en-GB" w:bidi="cy-GB"/>
              </w:rPr>
              <w:t xml:space="preserve"> </w:t>
            </w:r>
            <w:proofErr w:type="spellStart"/>
            <w:r w:rsidRPr="00A2458C">
              <w:rPr>
                <w:rFonts w:eastAsia="Times New Roman" w:cstheme="minorHAnsi"/>
                <w:lang w:val="en-GB" w:bidi="cy-GB"/>
              </w:rPr>
              <w:t>yn</w:t>
            </w:r>
            <w:proofErr w:type="spellEnd"/>
            <w:r w:rsidRPr="00A2458C">
              <w:rPr>
                <w:rFonts w:eastAsia="Times New Roman" w:cstheme="minorHAnsi"/>
                <w:lang w:val="en-GB" w:bidi="cy-GB"/>
              </w:rPr>
              <w:t xml:space="preserve"> </w:t>
            </w:r>
            <w:proofErr w:type="spellStart"/>
            <w:r w:rsidRPr="00A2458C">
              <w:rPr>
                <w:rFonts w:eastAsia="Times New Roman" w:cstheme="minorHAnsi"/>
                <w:lang w:val="en-GB" w:bidi="cy-GB"/>
              </w:rPr>
              <w:t>ôl</w:t>
            </w:r>
            <w:proofErr w:type="spellEnd"/>
            <w:r w:rsidRPr="00A2458C">
              <w:rPr>
                <w:rFonts w:eastAsia="Times New Roman" w:cstheme="minorHAnsi"/>
                <w:lang w:val="en-GB" w:bidi="cy-GB"/>
              </w:rPr>
              <w:t xml:space="preserve"> y </w:t>
            </w:r>
            <w:proofErr w:type="spellStart"/>
            <w:r w:rsidRPr="00A2458C">
              <w:rPr>
                <w:rFonts w:eastAsia="Times New Roman" w:cstheme="minorHAnsi"/>
                <w:lang w:val="en-GB" w:bidi="cy-GB"/>
              </w:rPr>
              <w:t>gyfraith</w:t>
            </w:r>
            <w:proofErr w:type="spellEnd"/>
            <w:r w:rsidRPr="00A2458C">
              <w:rPr>
                <w:rFonts w:eastAsia="Times New Roman" w:cstheme="minorHAnsi"/>
                <w:lang w:val="en-GB" w:bidi="cy-GB"/>
              </w:rPr>
              <w:t xml:space="preserve"> neu </w:t>
            </w:r>
            <w:proofErr w:type="spellStart"/>
            <w:r w:rsidRPr="00A2458C">
              <w:rPr>
                <w:rFonts w:eastAsia="Times New Roman" w:cstheme="minorHAnsi"/>
                <w:lang w:val="en-GB" w:bidi="cy-GB"/>
              </w:rPr>
              <w:t>os</w:t>
            </w:r>
            <w:proofErr w:type="spellEnd"/>
            <w:r w:rsidRPr="00A2458C">
              <w:rPr>
                <w:rFonts w:eastAsia="Times New Roman" w:cstheme="minorHAnsi"/>
                <w:lang w:val="en-GB" w:bidi="cy-GB"/>
              </w:rPr>
              <w:t xml:space="preserve"> </w:t>
            </w:r>
            <w:proofErr w:type="spellStart"/>
            <w:r w:rsidRPr="00A2458C">
              <w:rPr>
                <w:rFonts w:eastAsia="Times New Roman" w:cstheme="minorHAnsi"/>
                <w:lang w:val="en-GB" w:bidi="cy-GB"/>
              </w:rPr>
              <w:t>cafwyd</w:t>
            </w:r>
            <w:proofErr w:type="spellEnd"/>
            <w:r w:rsidRPr="00A2458C">
              <w:rPr>
                <w:rFonts w:eastAsia="Times New Roman" w:cstheme="minorHAnsi"/>
                <w:lang w:val="en-GB" w:bidi="cy-GB"/>
              </w:rPr>
              <w:t xml:space="preserve"> </w:t>
            </w:r>
            <w:proofErr w:type="spellStart"/>
            <w:r w:rsidRPr="00A2458C">
              <w:rPr>
                <w:rFonts w:eastAsia="Times New Roman" w:cstheme="minorHAnsi"/>
                <w:lang w:val="en-GB" w:bidi="cy-GB"/>
              </w:rPr>
              <w:t>caniatâd</w:t>
            </w:r>
            <w:proofErr w:type="spellEnd"/>
            <w:r w:rsidRPr="00A2458C">
              <w:rPr>
                <w:rFonts w:eastAsia="Times New Roman" w:cstheme="minorHAnsi"/>
                <w:lang w:val="en-GB" w:bidi="cy-GB"/>
              </w:rPr>
              <w:t>).</w:t>
            </w:r>
          </w:p>
        </w:tc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4F72C59E" w14:textId="2EFE47B6" w:rsidR="008D70EB" w:rsidRPr="00204FAB" w:rsidRDefault="00204FAB" w:rsidP="001770D8">
            <w:pPr>
              <w:spacing w:after="0" w:line="240" w:lineRule="auto"/>
              <w:rPr>
                <w:rFonts w:eastAsia="Times New Roman" w:cstheme="minorHAnsi"/>
                <w:lang w:val="en-GB" w:bidi="cy-GB"/>
              </w:rPr>
            </w:pPr>
            <w:proofErr w:type="spellStart"/>
            <w:r w:rsidRPr="00204FAB">
              <w:rPr>
                <w:rFonts w:eastAsia="Times New Roman" w:cstheme="minorHAnsi"/>
                <w:lang w:val="en-GB" w:bidi="cy-GB"/>
              </w:rPr>
              <w:t>Caniatâd</w:t>
            </w:r>
            <w:proofErr w:type="spellEnd"/>
            <w:r w:rsidRPr="00204FAB">
              <w:rPr>
                <w:rFonts w:eastAsia="Times New Roman" w:cstheme="minorHAnsi"/>
                <w:lang w:val="en-GB" w:bidi="cy-GB"/>
              </w:rPr>
              <w:t xml:space="preserve">, </w:t>
            </w:r>
            <w:proofErr w:type="spellStart"/>
            <w:r w:rsidRPr="00204FAB">
              <w:rPr>
                <w:rFonts w:eastAsia="Times New Roman" w:cstheme="minorHAnsi"/>
                <w:lang w:val="en-GB" w:bidi="cy-GB"/>
              </w:rPr>
              <w:t>Tasg</w:t>
            </w:r>
            <w:proofErr w:type="spellEnd"/>
            <w:r w:rsidRPr="00204FAB">
              <w:rPr>
                <w:rFonts w:eastAsia="Times New Roman" w:cstheme="minorHAnsi"/>
                <w:lang w:val="en-GB" w:bidi="cy-GB"/>
              </w:rPr>
              <w:t xml:space="preserve"> </w:t>
            </w:r>
            <w:proofErr w:type="spellStart"/>
            <w:r w:rsidRPr="00204FAB">
              <w:rPr>
                <w:rFonts w:eastAsia="Times New Roman" w:cstheme="minorHAnsi"/>
                <w:lang w:val="en-GB" w:bidi="cy-GB"/>
              </w:rPr>
              <w:t>Gyhoeddus</w:t>
            </w:r>
            <w:proofErr w:type="spellEnd"/>
            <w:r w:rsidRPr="00204FAB">
              <w:rPr>
                <w:rFonts w:eastAsia="Times New Roman" w:cstheme="minorHAnsi"/>
                <w:lang w:val="en-GB" w:bidi="cy-GB"/>
              </w:rPr>
              <w:t xml:space="preserve">, </w:t>
            </w:r>
            <w:proofErr w:type="spellStart"/>
            <w:r w:rsidRPr="00204FAB">
              <w:rPr>
                <w:rFonts w:eastAsia="Times New Roman" w:cstheme="minorHAnsi"/>
                <w:lang w:val="en-GB" w:bidi="cy-GB"/>
              </w:rPr>
              <w:t>Perfformiad</w:t>
            </w:r>
            <w:proofErr w:type="spellEnd"/>
            <w:r w:rsidRPr="00204FAB">
              <w:rPr>
                <w:rFonts w:eastAsia="Times New Roman" w:cstheme="minorHAnsi"/>
                <w:lang w:val="en-GB" w:bidi="cy-GB"/>
              </w:rPr>
              <w:t xml:space="preserve"> y Contract, Budd y </w:t>
            </w:r>
            <w:proofErr w:type="spellStart"/>
            <w:r w:rsidRPr="00204FAB">
              <w:rPr>
                <w:rFonts w:eastAsia="Times New Roman" w:cstheme="minorHAnsi"/>
                <w:lang w:val="en-GB" w:bidi="cy-GB"/>
              </w:rPr>
              <w:t>Cyhoedd</w:t>
            </w:r>
            <w:proofErr w:type="spellEnd"/>
            <w:r w:rsidRPr="00204FAB">
              <w:rPr>
                <w:rFonts w:eastAsia="Times New Roman" w:cstheme="minorHAnsi"/>
                <w:lang w:val="en-GB" w:bidi="cy-GB"/>
              </w:rPr>
              <w:t>.</w:t>
            </w:r>
          </w:p>
        </w:tc>
      </w:tr>
      <w:tr w:rsidR="00C91CB6" w:rsidRPr="006D152B" w14:paraId="50F14EA8" w14:textId="77777777" w:rsidTr="00571157"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DCE32A1" w14:textId="47177587" w:rsidR="006D152B" w:rsidRPr="006D152B" w:rsidRDefault="00C91CB6" w:rsidP="00425CEB">
            <w:pPr>
              <w:spacing w:after="0" w:line="240" w:lineRule="auto"/>
              <w:ind w:left="-30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bidi="cy-GB"/>
              </w:rPr>
              <w:t>At dd</w:t>
            </w:r>
            <w:r w:rsidR="006D152B" w:rsidRPr="006D152B">
              <w:rPr>
                <w:rFonts w:eastAsia="Times New Roman" w:cstheme="minorHAnsi"/>
                <w:lang w:bidi="cy-GB"/>
              </w:rPr>
              <w:t xml:space="preserve">ibenion archwilio, adrodd ac ystadegol mewnol ac allanol (gweler 'Rhannu eich Gwybodaeth' am ragor o fanylion). </w:t>
            </w:r>
            <w:r>
              <w:rPr>
                <w:rFonts w:eastAsia="Times New Roman" w:cstheme="minorHAnsi"/>
                <w:lang w:bidi="cy-GB"/>
              </w:rPr>
              <w:t>e</w:t>
            </w:r>
            <w:r w:rsidR="006D152B" w:rsidRPr="006D152B">
              <w:rPr>
                <w:rFonts w:eastAsia="Times New Roman" w:cstheme="minorHAnsi"/>
                <w:lang w:bidi="cy-GB"/>
              </w:rPr>
              <w:t>.e., pe bai Gwasanaethau Myfyrwyr yn dod yn ymwybodol o gyflwr sydd wedi'i ddiagnosio a gafodd ei ddatgan o'r blaen, mae'n ofynnol i ddiweddaru cofnod eich myfyriwr gyda'r categori anabledd sy'n berthnasol i chi.</w:t>
            </w:r>
          </w:p>
        </w:tc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A790AB3" w14:textId="0CDEA987" w:rsidR="006D152B" w:rsidRPr="006D152B" w:rsidRDefault="006D152B" w:rsidP="006D152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Cyrff ariannu, Asiantaeth Ystadegau Addysg Uwch (HESA), Cyngor Cyllido Addysg Uwch Cymru (CCAUC).</w:t>
            </w:r>
          </w:p>
        </w:tc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09C686A" w14:textId="1B898DDB" w:rsidR="006D152B" w:rsidRPr="006D152B" w:rsidRDefault="006D152B" w:rsidP="001770D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Rhwymedigaeth Gyfreithiol,</w:t>
            </w:r>
          </w:p>
          <w:p w14:paraId="3B5EA039" w14:textId="0713D903" w:rsidR="006D152B" w:rsidRPr="006D152B" w:rsidRDefault="006D152B" w:rsidP="001770D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Dibenion Ystadegol ac Ymchwil,</w:t>
            </w:r>
          </w:p>
          <w:p w14:paraId="38356BF8" w14:textId="7445F1F4" w:rsidR="006D152B" w:rsidRPr="006D152B" w:rsidRDefault="006D152B" w:rsidP="001770D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 xml:space="preserve">Budd </w:t>
            </w:r>
            <w:r w:rsidR="00C91CB6">
              <w:rPr>
                <w:rFonts w:eastAsia="Times New Roman" w:cstheme="minorHAnsi"/>
                <w:lang w:bidi="cy-GB"/>
              </w:rPr>
              <w:t xml:space="preserve">Sylweddol y </w:t>
            </w:r>
            <w:r w:rsidRPr="006D152B">
              <w:rPr>
                <w:rFonts w:eastAsia="Times New Roman" w:cstheme="minorHAnsi"/>
                <w:lang w:bidi="cy-GB"/>
              </w:rPr>
              <w:t>Cyhoedd.</w:t>
            </w:r>
          </w:p>
          <w:p w14:paraId="747BEAF2" w14:textId="77777777" w:rsidR="006D152B" w:rsidRPr="006D152B" w:rsidRDefault="006D152B" w:rsidP="001770D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 </w:t>
            </w:r>
          </w:p>
        </w:tc>
      </w:tr>
      <w:tr w:rsidR="00C91CB6" w:rsidRPr="006D152B" w14:paraId="6230D775" w14:textId="77777777" w:rsidTr="00571157"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4636FE7" w14:textId="69EC4939" w:rsidR="006D152B" w:rsidRPr="006D152B" w:rsidRDefault="006D152B" w:rsidP="0013766A">
            <w:pPr>
              <w:spacing w:after="0" w:line="240" w:lineRule="auto"/>
              <w:ind w:left="-300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 xml:space="preserve">O bryd i'w gilydd, gweithgareddau eraill sy'n </w:t>
            </w:r>
            <w:r w:rsidR="00C91CB6">
              <w:rPr>
                <w:rFonts w:eastAsia="Times New Roman" w:cstheme="minorHAnsi"/>
                <w:lang w:bidi="cy-GB"/>
              </w:rPr>
              <w:t>ymwneud â</w:t>
            </w:r>
            <w:r w:rsidRPr="006D152B">
              <w:rPr>
                <w:rFonts w:eastAsia="Times New Roman" w:cstheme="minorHAnsi"/>
                <w:lang w:bidi="cy-GB"/>
              </w:rPr>
              <w:t xml:space="preserve"> mynd ar drywydd busnes cyfreithlon y Brifysgol ac nad ydynt yn torri eich hawliau a'ch rhyddid.</w:t>
            </w:r>
          </w:p>
        </w:tc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5C8C7D7" w14:textId="77777777" w:rsidR="006D152B" w:rsidRPr="006D152B" w:rsidRDefault="006D152B" w:rsidP="0013766A">
            <w:pPr>
              <w:spacing w:after="0" w:line="240" w:lineRule="auto"/>
              <w:ind w:left="-300" w:firstLine="325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Staff perthnasol y Brifysgol a thrydydd partïon.</w:t>
            </w:r>
          </w:p>
        </w:tc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2A72B32" w14:textId="3A3843B0" w:rsidR="006D152B" w:rsidRPr="006D152B" w:rsidRDefault="006D152B" w:rsidP="001770D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Buddiant Cyfreithlon.</w:t>
            </w:r>
          </w:p>
        </w:tc>
      </w:tr>
      <w:tr w:rsidR="00C91CB6" w:rsidRPr="006D152B" w14:paraId="0F889B24" w14:textId="77777777" w:rsidTr="00571157"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6C6897D" w14:textId="25086142" w:rsidR="006D152B" w:rsidRPr="006D152B" w:rsidRDefault="00C91CB6" w:rsidP="0013766A">
            <w:pPr>
              <w:spacing w:after="0" w:line="240" w:lineRule="auto"/>
              <w:ind w:hanging="30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bidi="cy-GB"/>
              </w:rPr>
              <w:t>Cyfnodau Sefydlu</w:t>
            </w:r>
            <w:r w:rsidR="006D152B" w:rsidRPr="006D152B">
              <w:rPr>
                <w:rFonts w:eastAsia="Times New Roman" w:cstheme="minorHAnsi"/>
                <w:lang w:bidi="cy-GB"/>
              </w:rPr>
              <w:t>.</w:t>
            </w:r>
          </w:p>
        </w:tc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9952CB2" w14:textId="349340D3" w:rsidR="006D152B" w:rsidRPr="006D152B" w:rsidRDefault="006D152B" w:rsidP="006D152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Staff perthnasol y Brifysgol e.e., Derbyniadau, a Llety.</w:t>
            </w:r>
          </w:p>
        </w:tc>
        <w:tc>
          <w:tcPr>
            <w:tcW w:w="0" w:type="auto"/>
            <w:tcBorders>
              <w:bottom w:val="single" w:sz="6" w:space="0" w:color="A9A9A9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AE0698D" w14:textId="005D4F95" w:rsidR="006D152B" w:rsidRPr="006D152B" w:rsidRDefault="006D152B" w:rsidP="001770D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Perfformiad Contract,</w:t>
            </w:r>
          </w:p>
          <w:p w14:paraId="4E3E2B9A" w14:textId="16C2C2C6" w:rsidR="006D152B" w:rsidRPr="006D152B" w:rsidRDefault="006D152B" w:rsidP="001770D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Buddiant Cyfreithlon,</w:t>
            </w:r>
          </w:p>
          <w:p w14:paraId="421B8391" w14:textId="7F613F88" w:rsidR="006D152B" w:rsidRPr="006D152B" w:rsidRDefault="006D152B" w:rsidP="001770D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 xml:space="preserve">Budd </w:t>
            </w:r>
            <w:r w:rsidR="00C91CB6">
              <w:rPr>
                <w:rFonts w:eastAsia="Times New Roman" w:cstheme="minorHAnsi"/>
                <w:lang w:bidi="cy-GB"/>
              </w:rPr>
              <w:t xml:space="preserve">Sylweddol y </w:t>
            </w:r>
            <w:r w:rsidRPr="006D152B">
              <w:rPr>
                <w:rFonts w:eastAsia="Times New Roman" w:cstheme="minorHAnsi"/>
                <w:lang w:bidi="cy-GB"/>
              </w:rPr>
              <w:t>Cyhoedd,</w:t>
            </w:r>
          </w:p>
          <w:p w14:paraId="34933C99" w14:textId="0B23A35B" w:rsidR="006D152B" w:rsidRPr="006D152B" w:rsidRDefault="006D152B" w:rsidP="001770D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D152B">
              <w:rPr>
                <w:rFonts w:eastAsia="Times New Roman" w:cstheme="minorHAnsi"/>
                <w:lang w:bidi="cy-GB"/>
              </w:rPr>
              <w:t>Darparu Iechyd/Gofal Cymdeithasol.</w:t>
            </w:r>
          </w:p>
        </w:tc>
      </w:tr>
    </w:tbl>
    <w:p w14:paraId="5BEE7EA4" w14:textId="77777777" w:rsidR="00DC0B9C" w:rsidRDefault="00DC0B9C" w:rsidP="006D152B">
      <w:pPr>
        <w:shd w:val="clear" w:color="auto" w:fill="FCFCFC"/>
        <w:spacing w:after="0" w:line="240" w:lineRule="auto"/>
        <w:outlineLvl w:val="2"/>
        <w:rPr>
          <w:rFonts w:eastAsia="Times New Roman" w:cstheme="minorHAnsi"/>
          <w:b/>
          <w:bCs/>
          <w:color w:val="242F60"/>
          <w:lang w:eastAsia="en-GB"/>
        </w:rPr>
      </w:pPr>
    </w:p>
    <w:p w14:paraId="06B47A97" w14:textId="674D201B" w:rsidR="006D152B" w:rsidRPr="006D152B" w:rsidRDefault="006D152B" w:rsidP="00204FAB">
      <w:pPr>
        <w:pStyle w:val="Heading1"/>
        <w:rPr>
          <w:lang w:eastAsia="en-GB"/>
        </w:rPr>
      </w:pPr>
      <w:r w:rsidRPr="006D152B">
        <w:t>Pwy sydd â mynediad at eich data personol?</w:t>
      </w:r>
    </w:p>
    <w:p w14:paraId="54CFA368" w14:textId="5B42C302" w:rsidR="006D152B" w:rsidRPr="006D152B" w:rsidRDefault="006D152B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Bydd gan yr holl staff o fewn Gwasanaethau Myfyrwyr a Chyflogadwyedd a'r staff o fewn rhannau perthnasol y Brifysgol </w:t>
      </w:r>
      <w:r w:rsidR="00B47C79">
        <w:rPr>
          <w:rFonts w:eastAsia="Times New Roman" w:cstheme="minorHAnsi"/>
          <w:color w:val="515051"/>
          <w:spacing w:val="-5"/>
          <w:lang w:bidi="cy-GB"/>
        </w:rPr>
        <w:t>rydych yn defnyddoi eu gwasanaethau f</w:t>
      </w:r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ynediad at eich data personol, er </w:t>
      </w:r>
      <w:r w:rsidR="00B47C79">
        <w:rPr>
          <w:rFonts w:eastAsia="Times New Roman" w:cstheme="minorHAnsi"/>
          <w:color w:val="515051"/>
          <w:spacing w:val="-5"/>
          <w:lang w:bidi="cy-GB"/>
        </w:rPr>
        <w:t>eich cefnogi</w:t>
      </w:r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 chi neu i'ch </w:t>
      </w:r>
      <w:r w:rsidR="00B47C79">
        <w:rPr>
          <w:rFonts w:eastAsia="Times New Roman" w:cstheme="minorHAnsi"/>
          <w:color w:val="515051"/>
          <w:spacing w:val="-5"/>
          <w:lang w:bidi="cy-GB"/>
        </w:rPr>
        <w:t>atg</w:t>
      </w:r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yfeirio at wasanaethau eraill. Mae mynediad yn gyfyngedig i'r rhai sy'n ymwneud yn uniongyrchol â'ch cefnogaeth a chaiff ei rannu rhwng timau </w:t>
      </w:r>
      <w:r w:rsidR="00B47C79">
        <w:rPr>
          <w:rFonts w:eastAsia="Times New Roman" w:cstheme="minorHAnsi"/>
          <w:color w:val="515051"/>
          <w:spacing w:val="-5"/>
          <w:lang w:bidi="cy-GB"/>
        </w:rPr>
        <w:t>os bydd</w:t>
      </w:r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 angen ac o fewn un o'r seiliau cyfreithiol yn unig.</w:t>
      </w:r>
    </w:p>
    <w:p w14:paraId="4D60510C" w14:textId="77777777" w:rsidR="00DC0B9C" w:rsidRDefault="00DC0B9C" w:rsidP="006D152B">
      <w:pPr>
        <w:shd w:val="clear" w:color="auto" w:fill="FCFCFC"/>
        <w:spacing w:after="0" w:line="240" w:lineRule="auto"/>
        <w:outlineLvl w:val="2"/>
        <w:rPr>
          <w:rFonts w:eastAsia="Times New Roman" w:cstheme="minorHAnsi"/>
          <w:b/>
          <w:bCs/>
          <w:color w:val="242F60"/>
          <w:lang w:eastAsia="en-GB"/>
        </w:rPr>
      </w:pPr>
    </w:p>
    <w:p w14:paraId="353050EF" w14:textId="77777777" w:rsidR="003D5307" w:rsidRDefault="006D152B" w:rsidP="005F31DC">
      <w:pPr>
        <w:pStyle w:val="Heading1"/>
      </w:pPr>
      <w:r w:rsidRPr="003D5307">
        <w:t>Rhannu Eich Gwybodaeth</w:t>
      </w:r>
    </w:p>
    <w:p w14:paraId="305BC4E1" w14:textId="41820CC2" w:rsidR="006D152B" w:rsidRPr="00614B50" w:rsidRDefault="006D152B" w:rsidP="00272A18">
      <w:pPr>
        <w:pStyle w:val="Heading2"/>
      </w:pPr>
      <w:r w:rsidRPr="00614B50">
        <w:t xml:space="preserve">O </w:t>
      </w:r>
      <w:r w:rsidRPr="00272A18">
        <w:t>fewn</w:t>
      </w:r>
      <w:r w:rsidRPr="00614B50">
        <w:t xml:space="preserve"> y Brifysgol</w:t>
      </w:r>
    </w:p>
    <w:p w14:paraId="4B9CAB5A" w14:textId="51AAA438" w:rsidR="006D152B" w:rsidRPr="006D152B" w:rsidRDefault="006D152B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Efallai y bydd eich data yn cael ei rannu â staff perthnasol y Brifysgol sy'n ymwneud â darparu cefnogaeth </w:t>
      </w:r>
      <w:r w:rsidR="00B47C79">
        <w:rPr>
          <w:rFonts w:eastAsia="Times New Roman" w:cstheme="minorHAnsi"/>
          <w:color w:val="515051"/>
          <w:spacing w:val="-5"/>
          <w:lang w:bidi="cy-GB"/>
        </w:rPr>
        <w:t xml:space="preserve">i chi </w:t>
      </w:r>
      <w:r w:rsidRPr="006D152B">
        <w:rPr>
          <w:rFonts w:eastAsia="Times New Roman" w:cstheme="minorHAnsi"/>
          <w:color w:val="515051"/>
          <w:spacing w:val="-5"/>
          <w:lang w:bidi="cy-GB"/>
        </w:rPr>
        <w:t>a bydd yn gyfyngedig i'r wybodaeth angenrheidiol i ddarparu'r gefnogaeth y cytunwyd arno, e.e. eich Tiwtor Personol, Cyfarwyddwr</w:t>
      </w:r>
      <w:r w:rsidR="00B47C79">
        <w:rPr>
          <w:rFonts w:eastAsia="Times New Roman" w:cstheme="minorHAnsi"/>
          <w:color w:val="515051"/>
          <w:spacing w:val="-5"/>
          <w:lang w:bidi="cy-GB"/>
        </w:rPr>
        <w:t>/Cyfarwyddwyr</w:t>
      </w:r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 Rhaglen, Arweinydd</w:t>
      </w:r>
      <w:r w:rsidR="00B47C79">
        <w:rPr>
          <w:rFonts w:eastAsia="Times New Roman" w:cstheme="minorHAnsi"/>
          <w:color w:val="515051"/>
          <w:spacing w:val="-5"/>
          <w:lang w:bidi="cy-GB"/>
        </w:rPr>
        <w:t xml:space="preserve">/Arweinwyr </w:t>
      </w:r>
      <w:r w:rsidRPr="006D152B">
        <w:rPr>
          <w:rFonts w:eastAsia="Times New Roman" w:cstheme="minorHAnsi"/>
          <w:color w:val="515051"/>
          <w:spacing w:val="-5"/>
          <w:lang w:bidi="cy-GB"/>
        </w:rPr>
        <w:t>Modiwl</w:t>
      </w:r>
      <w:r w:rsidR="00B47C79">
        <w:rPr>
          <w:rFonts w:eastAsia="Times New Roman" w:cstheme="minorHAnsi"/>
          <w:color w:val="515051"/>
          <w:spacing w:val="-5"/>
          <w:lang w:bidi="cy-GB"/>
        </w:rPr>
        <w:t>(au)</w:t>
      </w:r>
      <w:r w:rsidRPr="006D152B">
        <w:rPr>
          <w:rFonts w:eastAsia="Times New Roman" w:cstheme="minorHAnsi"/>
          <w:color w:val="515051"/>
          <w:spacing w:val="-5"/>
          <w:lang w:bidi="cy-GB"/>
        </w:rPr>
        <w:t>, staff Gweinyddu Rhaglenni, Uwch Reolwyr, Staff Cyllid, staff yr Amgylchedd ac Ystadau, Ymgysylltu Byd-eang, ac ati.</w:t>
      </w:r>
    </w:p>
    <w:p w14:paraId="133019C7" w14:textId="77777777" w:rsidR="00DC0B9C" w:rsidRDefault="00DC0B9C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</w:p>
    <w:p w14:paraId="54667DB3" w14:textId="7B6EC948" w:rsidR="006D152B" w:rsidRPr="006D152B" w:rsidRDefault="006D152B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Efallai y bydd eich data personol hefyd yn cael ei rannu â phartïon lle mae'r prosesu yn angenrheidiol i ddiogelu buddiannau </w:t>
      </w:r>
      <w:r w:rsidR="00B47C79">
        <w:rPr>
          <w:rFonts w:eastAsia="Times New Roman" w:cstheme="minorHAnsi"/>
          <w:color w:val="515051"/>
          <w:spacing w:val="-5"/>
          <w:lang w:bidi="cy-GB"/>
        </w:rPr>
        <w:t>allweddol i fywyd</w:t>
      </w:r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 gwrthrych y data neu berson arall.</w:t>
      </w:r>
    </w:p>
    <w:p w14:paraId="382A9D4F" w14:textId="77777777" w:rsidR="00DC0B9C" w:rsidRDefault="00DC0B9C" w:rsidP="006D152B">
      <w:pPr>
        <w:shd w:val="clear" w:color="auto" w:fill="FCFCFC"/>
        <w:spacing w:after="0" w:line="240" w:lineRule="auto"/>
        <w:outlineLvl w:val="3"/>
        <w:rPr>
          <w:rFonts w:eastAsia="Times New Roman" w:cstheme="minorHAnsi"/>
          <w:b/>
          <w:bCs/>
          <w:color w:val="242F60"/>
          <w:spacing w:val="8"/>
          <w:lang w:eastAsia="en-GB"/>
        </w:rPr>
      </w:pPr>
    </w:p>
    <w:p w14:paraId="7AF12C57" w14:textId="2FD42558" w:rsidR="006D152B" w:rsidRPr="006D152B" w:rsidRDefault="006D152B" w:rsidP="00272A18">
      <w:pPr>
        <w:pStyle w:val="Heading2"/>
        <w:rPr>
          <w:lang w:eastAsia="en-GB"/>
        </w:rPr>
      </w:pPr>
      <w:r w:rsidRPr="006D152B">
        <w:t>Y tu allan i'r Brifysgol</w:t>
      </w:r>
    </w:p>
    <w:p w14:paraId="113F1087" w14:textId="6685C9D0" w:rsidR="006D152B" w:rsidRDefault="006D152B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>Efallai y bydd eich data hefyd yn cael ei rannu gyda darparwyr lleoliadau, cyrff ariannu, HESA, CCAUC, a gwasanaethau partner dethol os yw'n briodol.</w:t>
      </w:r>
    </w:p>
    <w:p w14:paraId="1FC13B77" w14:textId="77777777" w:rsidR="00DC0B9C" w:rsidRPr="006D152B" w:rsidRDefault="00DC0B9C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</w:p>
    <w:p w14:paraId="3B69B587" w14:textId="1202694A" w:rsidR="006D152B" w:rsidRDefault="006D152B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>Mewn amgylchiadau eithriadol, efallai y byddwn yn rhannu eich gwybodaeth â thrydydd partïon priodol a chyfrifol gan gynnwys asiantaethau statudol fel yr heddlu, gofal iechyd, a gwasanaethau lles</w:t>
      </w:r>
      <w:r w:rsidR="00B47C79">
        <w:rPr>
          <w:rFonts w:eastAsia="Times New Roman" w:cstheme="minorHAnsi"/>
          <w:color w:val="515051"/>
          <w:spacing w:val="-5"/>
          <w:lang w:bidi="cy-GB"/>
        </w:rPr>
        <w:t>iant</w:t>
      </w:r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 heb roi gwybod i chi</w:t>
      </w:r>
      <w:r w:rsidR="00B47C79">
        <w:rPr>
          <w:rFonts w:eastAsia="Times New Roman" w:cstheme="minorHAnsi"/>
          <w:color w:val="515051"/>
          <w:spacing w:val="-5"/>
          <w:lang w:bidi="cy-GB"/>
        </w:rPr>
        <w:t>’</w:t>
      </w:r>
      <w:r w:rsidRPr="006D152B">
        <w:rPr>
          <w:rFonts w:eastAsia="Times New Roman" w:cstheme="minorHAnsi"/>
          <w:color w:val="515051"/>
          <w:spacing w:val="-5"/>
          <w:lang w:bidi="cy-GB"/>
        </w:rPr>
        <w:t>n gyntaf. Bydd hyn fel arfer at ddibenion diogelu, gan gynnwys pan fydd rhywun yn risg iddyn nhw ei hun neu eraill.</w:t>
      </w:r>
    </w:p>
    <w:p w14:paraId="75680FB1" w14:textId="77777777" w:rsidR="00DC0B9C" w:rsidRPr="006D152B" w:rsidRDefault="00DC0B9C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</w:p>
    <w:p w14:paraId="6165D581" w14:textId="474AD976" w:rsidR="006D152B" w:rsidRPr="006D152B" w:rsidRDefault="006D152B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>O ystyried cymhlethdod y perthnasoedd sydd gan y Brifysgol gyda'i myfyrwyr a'r gwahanol fecanweithiau c</w:t>
      </w:r>
      <w:r w:rsidR="00CB4FC8">
        <w:rPr>
          <w:rFonts w:eastAsia="Times New Roman" w:cstheme="minorHAnsi"/>
          <w:color w:val="515051"/>
          <w:spacing w:val="-5"/>
          <w:lang w:bidi="cy-GB"/>
        </w:rPr>
        <w:t>efnogaeth</w:t>
      </w:r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 sydd eu hangen, nid yw'r rhestr hon yn gynhwysfawr.</w:t>
      </w:r>
    </w:p>
    <w:p w14:paraId="1ABCB16C" w14:textId="10730C8A" w:rsidR="006D152B" w:rsidRPr="006D152B" w:rsidRDefault="006D152B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>Bydd unrhyw ddatgeliadau a wneir y Brifysgol yn unol â chyfraith diogelu data; bydd eich buddiannau bob amser yn cael eu hystyried, a byddwn yn rhoi gwybod i chi lle bo hynny'n bosibl ac yn briodol i wneud hynny.</w:t>
      </w:r>
    </w:p>
    <w:p w14:paraId="61422490" w14:textId="77777777" w:rsidR="00C722D3" w:rsidRDefault="00C722D3" w:rsidP="006D152B">
      <w:pPr>
        <w:shd w:val="clear" w:color="auto" w:fill="FCFCFC"/>
        <w:spacing w:after="0" w:line="240" w:lineRule="auto"/>
        <w:outlineLvl w:val="2"/>
        <w:rPr>
          <w:rFonts w:eastAsia="Times New Roman" w:cstheme="minorHAnsi"/>
          <w:b/>
          <w:bCs/>
          <w:color w:val="242F60"/>
          <w:lang w:eastAsia="en-GB"/>
        </w:rPr>
      </w:pPr>
    </w:p>
    <w:p w14:paraId="2319E4EF" w14:textId="77777777" w:rsidR="00C722D3" w:rsidRDefault="00C722D3" w:rsidP="006D152B">
      <w:pPr>
        <w:shd w:val="clear" w:color="auto" w:fill="FCFCFC"/>
        <w:spacing w:after="0" w:line="240" w:lineRule="auto"/>
        <w:outlineLvl w:val="2"/>
        <w:rPr>
          <w:rFonts w:eastAsia="Times New Roman" w:cstheme="minorHAnsi"/>
          <w:b/>
          <w:bCs/>
          <w:color w:val="242F60"/>
          <w:lang w:eastAsia="en-GB"/>
        </w:rPr>
      </w:pPr>
    </w:p>
    <w:p w14:paraId="53EF43DD" w14:textId="4181940F" w:rsidR="006D152B" w:rsidRPr="006D152B" w:rsidRDefault="006D152B" w:rsidP="00272A18">
      <w:pPr>
        <w:pStyle w:val="Heading1"/>
        <w:rPr>
          <w:lang w:eastAsia="en-GB"/>
        </w:rPr>
      </w:pPr>
      <w:r w:rsidRPr="006D152B">
        <w:t>Sut ydyn ni'n cadw'ch gwybodaeth yn ddiogel?</w:t>
      </w:r>
    </w:p>
    <w:p w14:paraId="1D0B6801" w14:textId="018DE612" w:rsidR="006D152B" w:rsidRDefault="00DC0B9C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>
        <w:rPr>
          <w:rFonts w:eastAsia="Times New Roman" w:cstheme="minorHAnsi"/>
          <w:color w:val="515051"/>
          <w:spacing w:val="-5"/>
          <w:lang w:bidi="cy-GB"/>
        </w:rPr>
        <w:t xml:space="preserve">Mae MetHub, y system a ddefnyddir gan Wasanaethau Myfyrwyr a Chyflogadwyedd i brosesu eich data yn rhan o bensaernïaeth TG a gefnogir yn gorfforaethol y Brifysgol ac fe'i diogelir gan fesurau diogelwch y Brifysgol. </w:t>
      </w:r>
    </w:p>
    <w:p w14:paraId="4F6142CE" w14:textId="77777777" w:rsidR="005E2EBE" w:rsidRDefault="005E2EBE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</w:p>
    <w:p w14:paraId="3B8ECA8B" w14:textId="206611A5" w:rsidR="006D152B" w:rsidRPr="006D152B" w:rsidRDefault="006D152B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lastRenderedPageBreak/>
        <w:t>Dim ond aelodau staff sydd angen mynediad at rannau perthnasol neu eich holl wybodaeth fydd yn cael eu hawdurdodi i wneud hynny. Bydd gwybodaeth amdanoch ar ffurf electronig yn ddarostyngedig i gyfyngiadau diogelwch, tra bydd ffeiliau papur yn cael eu storio mewn ardaloedd diogel gyda mynediad rheoledig.</w:t>
      </w:r>
    </w:p>
    <w:p w14:paraId="5921497B" w14:textId="77777777" w:rsidR="005E2EBE" w:rsidRDefault="005E2EBE" w:rsidP="006D152B">
      <w:pPr>
        <w:shd w:val="clear" w:color="auto" w:fill="FCFCFC"/>
        <w:spacing w:after="0" w:line="240" w:lineRule="auto"/>
        <w:outlineLvl w:val="2"/>
        <w:rPr>
          <w:rFonts w:eastAsia="Times New Roman" w:cstheme="minorHAnsi"/>
          <w:b/>
          <w:bCs/>
          <w:color w:val="242F60"/>
          <w:lang w:eastAsia="en-GB"/>
        </w:rPr>
      </w:pPr>
    </w:p>
    <w:p w14:paraId="6FFD1654" w14:textId="030924B7" w:rsidR="006D152B" w:rsidRPr="006D152B" w:rsidRDefault="006D152B" w:rsidP="00F810AB">
      <w:pPr>
        <w:pStyle w:val="Heading1"/>
        <w:rPr>
          <w:lang w:eastAsia="en-GB"/>
        </w:rPr>
      </w:pPr>
      <w:r w:rsidRPr="006D152B">
        <w:t>Cyfnod Cadw</w:t>
      </w:r>
    </w:p>
    <w:p w14:paraId="5B4E7A91" w14:textId="1A6F7C4D" w:rsidR="006D152B" w:rsidRPr="006D152B" w:rsidRDefault="005E2EBE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>
        <w:rPr>
          <w:rFonts w:eastAsia="Times New Roman" w:cstheme="minorHAnsi"/>
          <w:color w:val="515051"/>
          <w:spacing w:val="-5"/>
          <w:lang w:bidi="cy-GB"/>
        </w:rPr>
        <w:t xml:space="preserve">Bydd Gwasanaethau Myfyrwyr a Chyflogadwyedd yn cadw gwybodaeth bersonol yn unol â </w:t>
      </w:r>
      <w:r w:rsidRPr="00B47C79">
        <w:rPr>
          <w:rFonts w:eastAsia="Times New Roman" w:cstheme="minorHAnsi"/>
          <w:color w:val="595959" w:themeColor="text1" w:themeTint="A6"/>
          <w:spacing w:val="-5"/>
          <w:u w:val="single"/>
          <w:lang w:bidi="cy-GB"/>
        </w:rPr>
        <w:t xml:space="preserve">Gweithdrefn Rheoli </w:t>
      </w:r>
      <w:hyperlink r:id="rId19" w:history="1">
        <w:r w:rsidR="006D152B" w:rsidRPr="00B47C79">
          <w:rPr>
            <w:rFonts w:eastAsia="Times New Roman" w:cstheme="minorHAnsi"/>
            <w:color w:val="595959" w:themeColor="text1" w:themeTint="A6"/>
            <w:spacing w:val="-5"/>
            <w:u w:val="single"/>
            <w:lang w:bidi="cy-GB"/>
          </w:rPr>
          <w:t>Cofnodion y Brifysgol</w:t>
        </w:r>
      </w:hyperlink>
      <w:r w:rsidRPr="00B47C79">
        <w:rPr>
          <w:rFonts w:eastAsia="Times New Roman" w:cstheme="minorHAnsi"/>
          <w:color w:val="595959" w:themeColor="text1" w:themeTint="A6"/>
          <w:spacing w:val="-5"/>
          <w:u w:val="single"/>
          <w:lang w:bidi="cy-GB"/>
        </w:rPr>
        <w:t>.</w:t>
      </w:r>
    </w:p>
    <w:p w14:paraId="11AA787D" w14:textId="77777777" w:rsidR="005E2EBE" w:rsidRDefault="005E2EBE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</w:p>
    <w:p w14:paraId="6CC0F5CC" w14:textId="7E4BCD40" w:rsidR="006D152B" w:rsidRDefault="006D152B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Bydd unrhyw wybodaeth ynghylch eich anabledd/angen penodol/cyflwr meddygol a ddarperir i Wasanaethau Myfyrwyr yn cael ei chadw'n ddiogel am flwyddyn ar ôl </w:t>
      </w:r>
      <w:r w:rsidR="00B47C79">
        <w:rPr>
          <w:rFonts w:eastAsia="Times New Roman" w:cstheme="minorHAnsi"/>
          <w:color w:val="515051"/>
          <w:spacing w:val="-5"/>
          <w:lang w:bidi="cy-GB"/>
        </w:rPr>
        <w:t xml:space="preserve">i chi </w:t>
      </w:r>
      <w:r w:rsidRPr="006D152B">
        <w:rPr>
          <w:rFonts w:eastAsia="Times New Roman" w:cstheme="minorHAnsi"/>
          <w:color w:val="515051"/>
          <w:spacing w:val="-5"/>
          <w:lang w:bidi="cy-GB"/>
        </w:rPr>
        <w:t>raddio ac wedi hynny caiff ei dinistrio.</w:t>
      </w:r>
    </w:p>
    <w:p w14:paraId="76E3B487" w14:textId="77777777" w:rsidR="00A075C8" w:rsidRDefault="00A075C8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</w:p>
    <w:p w14:paraId="386E6F48" w14:textId="7A30822A" w:rsidR="00A075C8" w:rsidRDefault="001B7C2C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>
        <w:rPr>
          <w:rFonts w:eastAsia="Times New Roman" w:cstheme="minorHAnsi"/>
          <w:color w:val="515051"/>
          <w:spacing w:val="-5"/>
          <w:lang w:bidi="cy-GB"/>
        </w:rPr>
        <w:t xml:space="preserve">Bydd unrhyw gofnodion sy'n gysylltiedig â darparu eich cefnogaeth yn cael eu cadw'n ddiogel am 3 blynedd ac wedi hynny byddant yn cael eu dinistrio. </w:t>
      </w:r>
    </w:p>
    <w:p w14:paraId="7858B959" w14:textId="77777777" w:rsidR="005E2EBE" w:rsidRPr="006D152B" w:rsidRDefault="005E2EBE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</w:p>
    <w:p w14:paraId="41A28D3E" w14:textId="4DA6B94F" w:rsidR="006D152B" w:rsidRPr="006D152B" w:rsidRDefault="006D152B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>Os gwnaethoch gysylltu â Gwasanaethau Myfyrwyr cyn, neu yn ystod eich cais i'r Brifysgol, ond na wnaethoch chi gofrestru ym Mhrifysgol Metropolitan Caerdydd, caiff eich data ei gadw am 1.5 mlynedd o ddyddiad eich cyswllt â Gwasanaethau Myfyrwyr. Mae'r wybodaeth hon yn cael ei chadw i'w defnyddio pe baech yn ailymgeisio neu'n gohirio cofrestru.</w:t>
      </w:r>
    </w:p>
    <w:p w14:paraId="6A905624" w14:textId="77777777" w:rsidR="005E2EBE" w:rsidRDefault="005E2EBE" w:rsidP="006D152B">
      <w:pPr>
        <w:shd w:val="clear" w:color="auto" w:fill="FCFCFC"/>
        <w:spacing w:after="0" w:line="240" w:lineRule="auto"/>
        <w:outlineLvl w:val="2"/>
        <w:rPr>
          <w:rFonts w:eastAsia="Times New Roman" w:cstheme="minorHAnsi"/>
          <w:b/>
          <w:bCs/>
          <w:color w:val="242F60"/>
          <w:lang w:eastAsia="en-GB"/>
        </w:rPr>
      </w:pPr>
    </w:p>
    <w:p w14:paraId="1411605D" w14:textId="5B5DF07F" w:rsidR="006D152B" w:rsidRPr="006D152B" w:rsidRDefault="006D152B" w:rsidP="00F810AB">
      <w:pPr>
        <w:pStyle w:val="Heading1"/>
        <w:rPr>
          <w:lang w:eastAsia="en-GB"/>
        </w:rPr>
      </w:pPr>
      <w:r w:rsidRPr="006D152B">
        <w:t>Beth yw eich hawliau?</w:t>
      </w:r>
    </w:p>
    <w:p w14:paraId="79AA8548" w14:textId="0EEB1561" w:rsidR="006D152B" w:rsidRPr="006D152B" w:rsidRDefault="006D152B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>Mae gennych hawl i gael mynediad i'ch gwybodaeth bersonol, i wrthwynebu prosesu eich gwybodaeth bersonol, i gywiro, i ddileu, i gyfyngu ac i borthladd eich gwybodaeth bersonol. Os oes gennych unrhyw bryderon ynghylch defnyddio data at y dibenion hyn neu os hoffech gael copi o'r data y mae'r Brifysgol yn ei gadw amdanoch chi, dylid gwneud ceisiadau neu wrthwynebiadau yn ysgrifenedig at Swyddog Diogelu Data'r Brifysgol: -</w:t>
      </w:r>
    </w:p>
    <w:p w14:paraId="6D0F9DE9" w14:textId="77777777" w:rsidR="005E2EBE" w:rsidRDefault="005E2EBE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</w:p>
    <w:p w14:paraId="1AE1C9E9" w14:textId="77777777" w:rsidR="005E2EBE" w:rsidRDefault="006D152B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>Swyddog Diogelu Data'r Brifysgol</w:t>
      </w:r>
      <w:r w:rsidRPr="006D152B">
        <w:rPr>
          <w:rFonts w:eastAsia="Times New Roman" w:cstheme="minorHAnsi"/>
          <w:color w:val="515051"/>
          <w:spacing w:val="-5"/>
          <w:lang w:bidi="cy-GB"/>
        </w:rPr>
        <w:br/>
        <w:t>Yr Ysgrifenyddiaeth</w:t>
      </w:r>
      <w:r w:rsidRPr="006D152B">
        <w:rPr>
          <w:rFonts w:eastAsia="Times New Roman" w:cstheme="minorHAnsi"/>
          <w:color w:val="515051"/>
          <w:spacing w:val="-5"/>
          <w:lang w:bidi="cy-GB"/>
        </w:rPr>
        <w:br/>
        <w:t>Prifysgol Metropolitan Caerdydd</w:t>
      </w:r>
      <w:r w:rsidRPr="006D152B">
        <w:rPr>
          <w:rFonts w:eastAsia="Times New Roman" w:cstheme="minorHAnsi"/>
          <w:color w:val="515051"/>
          <w:spacing w:val="-5"/>
          <w:lang w:bidi="cy-GB"/>
        </w:rPr>
        <w:br/>
        <w:t>Campws Llandaf</w:t>
      </w:r>
    </w:p>
    <w:p w14:paraId="32D2F408" w14:textId="77777777" w:rsidR="005E2EBE" w:rsidRDefault="005E2EBE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>
        <w:rPr>
          <w:rFonts w:eastAsia="Times New Roman" w:cstheme="minorHAnsi"/>
          <w:color w:val="515051"/>
          <w:spacing w:val="-5"/>
          <w:lang w:bidi="cy-GB"/>
        </w:rPr>
        <w:t>Llandaf</w:t>
      </w:r>
      <w:r>
        <w:rPr>
          <w:rFonts w:eastAsia="Times New Roman" w:cstheme="minorHAnsi"/>
          <w:color w:val="515051"/>
          <w:spacing w:val="-5"/>
          <w:lang w:bidi="cy-GB"/>
        </w:rPr>
        <w:br/>
        <w:t>Caerdydd</w:t>
      </w:r>
    </w:p>
    <w:p w14:paraId="1DC80F86" w14:textId="1CE0F749" w:rsidR="006D152B" w:rsidRPr="006D152B" w:rsidRDefault="005E2EBE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>
        <w:rPr>
          <w:rFonts w:eastAsia="Times New Roman" w:cstheme="minorHAnsi"/>
          <w:color w:val="515051"/>
          <w:spacing w:val="-5"/>
          <w:lang w:bidi="cy-GB"/>
        </w:rPr>
        <w:t>CF5 2YB</w:t>
      </w:r>
      <w:r>
        <w:rPr>
          <w:rFonts w:eastAsia="Times New Roman" w:cstheme="minorHAnsi"/>
          <w:color w:val="515051"/>
          <w:spacing w:val="-5"/>
          <w:lang w:bidi="cy-GB"/>
        </w:rPr>
        <w:br/>
        <w:t xml:space="preserve">E-bost: </w:t>
      </w:r>
      <w:hyperlink r:id="rId20" w:history="1">
        <w:r w:rsidRPr="006D152B">
          <w:rPr>
            <w:rStyle w:val="Hyperlink"/>
            <w:rFonts w:eastAsia="Times New Roman" w:cstheme="minorHAnsi"/>
            <w:spacing w:val="-5"/>
            <w:lang w:bidi="cy-GB"/>
          </w:rPr>
          <w:t>dataprotection@cardiffmet.ac.uk</w:t>
        </w:r>
      </w:hyperlink>
      <w:r>
        <w:rPr>
          <w:rFonts w:eastAsia="Times New Roman" w:cstheme="minorHAnsi"/>
          <w:color w:val="242F60"/>
          <w:spacing w:val="-5"/>
          <w:u w:val="single"/>
          <w:lang w:bidi="cy-GB"/>
        </w:rPr>
        <w:t>.</w:t>
      </w:r>
    </w:p>
    <w:p w14:paraId="1F083E9B" w14:textId="44BF749F" w:rsidR="006D152B" w:rsidRPr="006D152B" w:rsidRDefault="006D152B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Ewch i </w:t>
      </w:r>
      <w:hyperlink r:id="rId21" w:history="1">
        <w:r w:rsidR="005E2EBE" w:rsidRPr="005E2EBE">
          <w:rPr>
            <w:rStyle w:val="Hyperlink"/>
            <w:rFonts w:eastAsia="Times New Roman" w:cstheme="minorHAnsi"/>
            <w:spacing w:val="-5"/>
            <w:lang w:bidi="cy-GB"/>
          </w:rPr>
          <w:t>dudalen we diogelu data'r Brifysgol</w:t>
        </w:r>
      </w:hyperlink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 i gael rhagor o wybodaeth am eich hawliau unigol.</w:t>
      </w:r>
    </w:p>
    <w:p w14:paraId="239402E4" w14:textId="77777777" w:rsidR="005E2EBE" w:rsidRDefault="005E2EBE" w:rsidP="006D152B">
      <w:pPr>
        <w:shd w:val="clear" w:color="auto" w:fill="FCFCFC"/>
        <w:spacing w:after="0" w:line="240" w:lineRule="auto"/>
        <w:outlineLvl w:val="2"/>
        <w:rPr>
          <w:rFonts w:eastAsia="Times New Roman" w:cstheme="minorHAnsi"/>
          <w:b/>
          <w:bCs/>
          <w:color w:val="242F60"/>
          <w:lang w:eastAsia="en-GB"/>
        </w:rPr>
      </w:pPr>
    </w:p>
    <w:p w14:paraId="1A567942" w14:textId="38DE1A2B" w:rsidR="006D152B" w:rsidRPr="006D152B" w:rsidRDefault="006D152B" w:rsidP="00F810AB">
      <w:pPr>
        <w:pStyle w:val="Heading1"/>
        <w:rPr>
          <w:lang w:eastAsia="en-GB"/>
        </w:rPr>
      </w:pPr>
      <w:r w:rsidRPr="006D152B">
        <w:t xml:space="preserve">Tynnu </w:t>
      </w:r>
      <w:r w:rsidR="00B47C79">
        <w:t>c</w:t>
      </w:r>
      <w:r w:rsidRPr="006D152B">
        <w:t>ydsyniad</w:t>
      </w:r>
      <w:r w:rsidR="00B47C79">
        <w:t xml:space="preserve"> yn ôl</w:t>
      </w:r>
    </w:p>
    <w:p w14:paraId="02768E41" w14:textId="0C74CDAD" w:rsidR="006D152B" w:rsidRDefault="006D152B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O dan GDPR y DU, mae gan unigolion yr hawl i </w:t>
      </w:r>
      <w:r w:rsidR="00B47C79">
        <w:rPr>
          <w:rFonts w:eastAsia="Times New Roman" w:cstheme="minorHAnsi"/>
          <w:color w:val="515051"/>
          <w:spacing w:val="-5"/>
          <w:lang w:bidi="cy-GB"/>
        </w:rPr>
        <w:t>dynnu cysyniad yn ôl</w:t>
      </w:r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 ar unrhyw adeg. Os ydych am unrhyw reswm yn dymuno tynnu'ch </w:t>
      </w:r>
      <w:r w:rsidR="00B47C79">
        <w:rPr>
          <w:rFonts w:eastAsia="Times New Roman" w:cstheme="minorHAnsi"/>
          <w:color w:val="515051"/>
          <w:spacing w:val="-5"/>
          <w:lang w:bidi="cy-GB"/>
        </w:rPr>
        <w:t>cydsyniad</w:t>
      </w:r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 yn ôl, gofynnwn i chi gyflwyno'r cais hwn yn ysgrifenedig i </w:t>
      </w:r>
      <w:hyperlink r:id="rId22" w:history="1">
        <w:r w:rsidR="005E2EBE" w:rsidRPr="00762526">
          <w:rPr>
            <w:rStyle w:val="Hyperlink"/>
            <w:rFonts w:eastAsia="Times New Roman" w:cstheme="minorHAnsi"/>
            <w:spacing w:val="-5"/>
            <w:lang w:bidi="cy-GB"/>
          </w:rPr>
          <w:t>dataprotection@cardiffmet.ac.uk</w:t>
        </w:r>
      </w:hyperlink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. </w:t>
      </w:r>
    </w:p>
    <w:p w14:paraId="7B79E6CD" w14:textId="77777777" w:rsidR="005E2EBE" w:rsidRPr="006D152B" w:rsidRDefault="005E2EBE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</w:p>
    <w:p w14:paraId="193C0CB6" w14:textId="31C9AC41" w:rsidR="006D152B" w:rsidRPr="006D152B" w:rsidRDefault="006D152B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Dylid gwneud ceisiadau neu wrthwynebiadau eraill hefyd yn ysgrifenedig at </w:t>
      </w:r>
      <w:hyperlink r:id="rId23" w:history="1">
        <w:r w:rsidR="005E2EBE" w:rsidRPr="00762526">
          <w:rPr>
            <w:rStyle w:val="Hyperlink"/>
            <w:rFonts w:eastAsia="Times New Roman" w:cstheme="minorHAnsi"/>
            <w:spacing w:val="-5"/>
            <w:lang w:bidi="cy-GB"/>
          </w:rPr>
          <w:t>dataprotection@cardiffmet.ac.uk</w:t>
        </w:r>
      </w:hyperlink>
      <w:r w:rsidRPr="006D152B">
        <w:rPr>
          <w:rFonts w:eastAsia="Times New Roman" w:cstheme="minorHAnsi"/>
          <w:color w:val="515051"/>
          <w:spacing w:val="-5"/>
          <w:lang w:bidi="cy-GB"/>
        </w:rPr>
        <w:t xml:space="preserve">. </w:t>
      </w:r>
    </w:p>
    <w:p w14:paraId="473D7C93" w14:textId="77777777" w:rsidR="005E2EBE" w:rsidRDefault="005E2EBE" w:rsidP="006D152B">
      <w:pPr>
        <w:shd w:val="clear" w:color="auto" w:fill="FCFCFC"/>
        <w:spacing w:after="0" w:line="240" w:lineRule="auto"/>
        <w:outlineLvl w:val="2"/>
        <w:rPr>
          <w:rFonts w:eastAsia="Times New Roman" w:cstheme="minorHAnsi"/>
          <w:b/>
          <w:bCs/>
          <w:color w:val="242F60"/>
          <w:lang w:eastAsia="en-GB"/>
        </w:rPr>
      </w:pPr>
    </w:p>
    <w:p w14:paraId="2FC06555" w14:textId="3E1421EC" w:rsidR="006D152B" w:rsidRPr="006D152B" w:rsidRDefault="006D152B" w:rsidP="00F810AB">
      <w:pPr>
        <w:pStyle w:val="Heading1"/>
        <w:rPr>
          <w:lang w:eastAsia="en-GB"/>
        </w:rPr>
      </w:pPr>
      <w:r w:rsidRPr="006D152B">
        <w:t>Sut i wneud cwyn</w:t>
      </w:r>
    </w:p>
    <w:p w14:paraId="02FC35BD" w14:textId="2AA61FDB" w:rsidR="006D152B" w:rsidRPr="006D152B" w:rsidRDefault="006D152B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>Os ydych yn anhapus â'r ffordd y mae eich gwybodaeth bersonol wedi'i phrosesu, gallwch yn y lle cyntaf gysylltu â Swyddog Diogelu Data'r Brifysgol gan ddefnyddio'r manylion cyswllt uchod.</w:t>
      </w:r>
    </w:p>
    <w:p w14:paraId="20A64E8E" w14:textId="4EFF709E" w:rsidR="006D152B" w:rsidRPr="006D152B" w:rsidRDefault="006D152B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>Os ydych yn parhau i fod yn anfodlon, yna mae gennych hawl i wneud cais yn uniongyrchol i'r Comisiynydd Gwybodaeth am benderfyniad. Gellir cysylltu â'r Comisiynydd Gwybodaeth yn: </w:t>
      </w:r>
    </w:p>
    <w:p w14:paraId="3C1D0101" w14:textId="6B5F2B4A" w:rsidR="005E2EBE" w:rsidRDefault="006D152B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>Swyddfa'r Comisiynydd Gwybodaeth</w:t>
      </w:r>
    </w:p>
    <w:p w14:paraId="2D248AFD" w14:textId="3D0CAB72" w:rsidR="005E2EBE" w:rsidRDefault="006D152B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>Tŷ Wycliffe</w:t>
      </w:r>
    </w:p>
    <w:p w14:paraId="671348F0" w14:textId="449BE58B" w:rsidR="005E2EBE" w:rsidRDefault="006D152B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>Lôn Dŵr</w:t>
      </w:r>
    </w:p>
    <w:p w14:paraId="1F883748" w14:textId="48CCAA77" w:rsidR="005E2EBE" w:rsidRDefault="006D152B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>Wilmslow</w:t>
      </w:r>
    </w:p>
    <w:p w14:paraId="4F4D3C89" w14:textId="1A545D5F" w:rsidR="005E2EBE" w:rsidRDefault="006D152B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>Swydd Gaer</w:t>
      </w:r>
    </w:p>
    <w:p w14:paraId="767B1846" w14:textId="77777777" w:rsidR="005E2EBE" w:rsidRDefault="006D152B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r w:rsidRPr="006D152B">
        <w:rPr>
          <w:rFonts w:eastAsia="Times New Roman" w:cstheme="minorHAnsi"/>
          <w:color w:val="515051"/>
          <w:spacing w:val="-5"/>
          <w:lang w:bidi="cy-GB"/>
        </w:rPr>
        <w:t>SK9 5AF </w:t>
      </w:r>
    </w:p>
    <w:p w14:paraId="27206E96" w14:textId="6118261D" w:rsidR="006D152B" w:rsidRPr="006D152B" w:rsidRDefault="00421954" w:rsidP="006D152B">
      <w:pPr>
        <w:shd w:val="clear" w:color="auto" w:fill="FCFCFC"/>
        <w:spacing w:after="0" w:line="240" w:lineRule="auto"/>
        <w:rPr>
          <w:rFonts w:eastAsia="Times New Roman" w:cstheme="minorHAnsi"/>
          <w:color w:val="515051"/>
          <w:spacing w:val="-5"/>
          <w:lang w:eastAsia="en-GB"/>
        </w:rPr>
      </w:pPr>
      <w:hyperlink r:id="rId24" w:tgtFrame="_blank" w:history="1">
        <w:r w:rsidR="006D152B" w:rsidRPr="006D152B">
          <w:rPr>
            <w:rFonts w:eastAsia="Times New Roman" w:cstheme="minorHAnsi"/>
            <w:color w:val="242F60"/>
            <w:spacing w:val="-5"/>
            <w:u w:val="single"/>
            <w:lang w:bidi="cy-GB"/>
          </w:rPr>
          <w:t>www.ico.org.uk</w:t>
        </w:r>
      </w:hyperlink>
      <w:r w:rsidR="006D152B" w:rsidRPr="006D152B">
        <w:rPr>
          <w:rFonts w:eastAsia="Times New Roman" w:cstheme="minorHAnsi"/>
          <w:color w:val="515051"/>
          <w:spacing w:val="-5"/>
          <w:lang w:bidi="cy-GB"/>
        </w:rPr>
        <w:t>.</w:t>
      </w:r>
    </w:p>
    <w:p w14:paraId="4CBCACEA" w14:textId="77777777" w:rsidR="00E538BC" w:rsidRPr="006D152B" w:rsidRDefault="00E538BC" w:rsidP="006D152B">
      <w:pPr>
        <w:spacing w:after="0" w:line="240" w:lineRule="auto"/>
        <w:rPr>
          <w:rFonts w:cstheme="minorHAnsi"/>
        </w:rPr>
      </w:pPr>
    </w:p>
    <w:sectPr w:rsidR="00E538BC" w:rsidRPr="006D152B" w:rsidSect="006B20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C41B6"/>
    <w:multiLevelType w:val="multilevel"/>
    <w:tmpl w:val="4AB222BA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14B4D"/>
    <w:multiLevelType w:val="hybridMultilevel"/>
    <w:tmpl w:val="FCE47180"/>
    <w:lvl w:ilvl="0" w:tplc="4E2A3004">
      <w:start w:val="1"/>
      <w:numFmt w:val="decimal"/>
      <w:pStyle w:val="Heading1"/>
      <w:lvlText w:val="%1."/>
      <w:lvlJc w:val="left"/>
      <w:pPr>
        <w:ind w:left="720" w:hanging="360"/>
      </w:pPr>
    </w:lvl>
    <w:lvl w:ilvl="1" w:tplc="B08C86D0">
      <w:start w:val="1"/>
      <w:numFmt w:val="decimal"/>
      <w:pStyle w:val="Heading2"/>
      <w:lvlText w:val="7.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56AB5"/>
    <w:multiLevelType w:val="multilevel"/>
    <w:tmpl w:val="036C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D6469B"/>
    <w:multiLevelType w:val="multilevel"/>
    <w:tmpl w:val="E25C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96245C"/>
    <w:multiLevelType w:val="multilevel"/>
    <w:tmpl w:val="381AA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5906319">
    <w:abstractNumId w:val="2"/>
  </w:num>
  <w:num w:numId="2" w16cid:durableId="1550267283">
    <w:abstractNumId w:val="0"/>
  </w:num>
  <w:num w:numId="3" w16cid:durableId="659427070">
    <w:abstractNumId w:val="3"/>
  </w:num>
  <w:num w:numId="4" w16cid:durableId="2055957423">
    <w:abstractNumId w:val="4"/>
  </w:num>
  <w:num w:numId="5" w16cid:durableId="1157038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2B"/>
    <w:rsid w:val="00007DE0"/>
    <w:rsid w:val="00055F65"/>
    <w:rsid w:val="000B2DEB"/>
    <w:rsid w:val="000B78DF"/>
    <w:rsid w:val="000C25E4"/>
    <w:rsid w:val="000E3C60"/>
    <w:rsid w:val="001078C8"/>
    <w:rsid w:val="0013766A"/>
    <w:rsid w:val="00150461"/>
    <w:rsid w:val="001770D8"/>
    <w:rsid w:val="001B44A2"/>
    <w:rsid w:val="001B7C2C"/>
    <w:rsid w:val="001D5506"/>
    <w:rsid w:val="00204FAB"/>
    <w:rsid w:val="00272A18"/>
    <w:rsid w:val="002775BC"/>
    <w:rsid w:val="00392ED9"/>
    <w:rsid w:val="003A470A"/>
    <w:rsid w:val="003D5307"/>
    <w:rsid w:val="00425CEB"/>
    <w:rsid w:val="004A444A"/>
    <w:rsid w:val="004C25A3"/>
    <w:rsid w:val="004C7A6A"/>
    <w:rsid w:val="004D41CE"/>
    <w:rsid w:val="00502AD3"/>
    <w:rsid w:val="00571157"/>
    <w:rsid w:val="005B5BDF"/>
    <w:rsid w:val="005D2551"/>
    <w:rsid w:val="005E2EBE"/>
    <w:rsid w:val="005F0870"/>
    <w:rsid w:val="00614B50"/>
    <w:rsid w:val="00633585"/>
    <w:rsid w:val="00647F3E"/>
    <w:rsid w:val="00696AD6"/>
    <w:rsid w:val="006B2066"/>
    <w:rsid w:val="006C3538"/>
    <w:rsid w:val="006D152B"/>
    <w:rsid w:val="007C50BC"/>
    <w:rsid w:val="007F05FC"/>
    <w:rsid w:val="007F3386"/>
    <w:rsid w:val="008B28C5"/>
    <w:rsid w:val="008B33B6"/>
    <w:rsid w:val="008C2EC2"/>
    <w:rsid w:val="008D70EB"/>
    <w:rsid w:val="009651F8"/>
    <w:rsid w:val="0098404D"/>
    <w:rsid w:val="009B400B"/>
    <w:rsid w:val="009E1CA0"/>
    <w:rsid w:val="00A075C8"/>
    <w:rsid w:val="00A2458C"/>
    <w:rsid w:val="00A93CAC"/>
    <w:rsid w:val="00B156C0"/>
    <w:rsid w:val="00B47C79"/>
    <w:rsid w:val="00B76ADC"/>
    <w:rsid w:val="00B82EB1"/>
    <w:rsid w:val="00C722D3"/>
    <w:rsid w:val="00C91CB6"/>
    <w:rsid w:val="00CA21D6"/>
    <w:rsid w:val="00CB4FC8"/>
    <w:rsid w:val="00CC29E3"/>
    <w:rsid w:val="00CC2A22"/>
    <w:rsid w:val="00D31604"/>
    <w:rsid w:val="00DB79AD"/>
    <w:rsid w:val="00DC0B9C"/>
    <w:rsid w:val="00DD1520"/>
    <w:rsid w:val="00E03EC2"/>
    <w:rsid w:val="00E32F57"/>
    <w:rsid w:val="00E44F1C"/>
    <w:rsid w:val="00E538BC"/>
    <w:rsid w:val="00E60521"/>
    <w:rsid w:val="00EB7CE0"/>
    <w:rsid w:val="00F15B74"/>
    <w:rsid w:val="00F206FE"/>
    <w:rsid w:val="00F3418B"/>
    <w:rsid w:val="00F810AB"/>
    <w:rsid w:val="00F91956"/>
    <w:rsid w:val="00FA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28BEE"/>
  <w15:chartTrackingRefBased/>
  <w15:docId w15:val="{3B72BDD6-B16F-4959-861C-7057ACAB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3538"/>
    <w:pPr>
      <w:numPr>
        <w:numId w:val="5"/>
      </w:numPr>
      <w:shd w:val="clear" w:color="auto" w:fill="FCFCFC"/>
      <w:spacing w:after="0" w:line="240" w:lineRule="auto"/>
      <w:ind w:left="284" w:hanging="284"/>
      <w:outlineLvl w:val="0"/>
    </w:pPr>
    <w:rPr>
      <w:rFonts w:eastAsia="Times New Roman" w:cstheme="minorHAnsi"/>
      <w:b/>
      <w:color w:val="242F60"/>
      <w:lang w:bidi="cy-GB"/>
    </w:rPr>
  </w:style>
  <w:style w:type="paragraph" w:styleId="Heading2">
    <w:name w:val="heading 2"/>
    <w:basedOn w:val="Heading1"/>
    <w:link w:val="Heading2Char"/>
    <w:uiPriority w:val="9"/>
    <w:qFormat/>
    <w:rsid w:val="00272A18"/>
    <w:pPr>
      <w:numPr>
        <w:ilvl w:val="1"/>
      </w:numPr>
      <w:ind w:left="426" w:hanging="426"/>
      <w:outlineLvl w:val="1"/>
    </w:pPr>
    <w:rPr>
      <w:b w:val="0"/>
      <w:bCs/>
    </w:rPr>
  </w:style>
  <w:style w:type="paragraph" w:styleId="Heading3">
    <w:name w:val="heading 3"/>
    <w:basedOn w:val="Normal"/>
    <w:link w:val="Heading3Char"/>
    <w:uiPriority w:val="9"/>
    <w:qFormat/>
    <w:rsid w:val="006D15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6D15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538"/>
    <w:rPr>
      <w:rFonts w:eastAsia="Times New Roman" w:cstheme="minorHAnsi"/>
      <w:b/>
      <w:color w:val="242F60"/>
      <w:shd w:val="clear" w:color="auto" w:fill="FCFCFC"/>
      <w:lang w:bidi="cy-GB"/>
    </w:rPr>
  </w:style>
  <w:style w:type="character" w:customStyle="1" w:styleId="Heading2Char">
    <w:name w:val="Heading 2 Char"/>
    <w:basedOn w:val="DefaultParagraphFont"/>
    <w:link w:val="Heading2"/>
    <w:uiPriority w:val="9"/>
    <w:rsid w:val="00272A18"/>
    <w:rPr>
      <w:rFonts w:eastAsia="Times New Roman" w:cstheme="minorHAnsi"/>
      <w:bCs/>
      <w:color w:val="242F60"/>
      <w:shd w:val="clear" w:color="auto" w:fill="FCFCFC"/>
      <w:lang w:bidi="cy-GB"/>
    </w:rPr>
  </w:style>
  <w:style w:type="character" w:customStyle="1" w:styleId="Heading3Char">
    <w:name w:val="Heading 3 Char"/>
    <w:basedOn w:val="DefaultParagraphFont"/>
    <w:link w:val="Heading3"/>
    <w:uiPriority w:val="9"/>
    <w:rsid w:val="006D152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D152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D152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D152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5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51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0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0B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0B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B9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087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156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9382">
                      <w:marLeft w:val="3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3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6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3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277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53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9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diffmet.ac.uk/study/studentservices/Pages/i-zone.aspx" TargetMode="External"/><Relationship Id="rId13" Type="http://schemas.openxmlformats.org/officeDocument/2006/relationships/hyperlink" Target="https://www.cardiffmet.ac.uk/about/careers/Pages/default.aspx" TargetMode="External"/><Relationship Id="rId18" Type="http://schemas.openxmlformats.org/officeDocument/2006/relationships/hyperlink" Target="https://ico.org.uk/for-organisations/uk-gdpr-guidance-and-resources/lawful-basis/a-guide-to-lawful-basis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ardiffmet.ac.uk/about/structureandgovernance/Pages/Data-Protection.asp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ardiffmet.ac.uk/study/studentservices/Pages/chaplaincy.aspx" TargetMode="External"/><Relationship Id="rId17" Type="http://schemas.openxmlformats.org/officeDocument/2006/relationships/hyperlink" Target="mailto:dataprotection@cardiffmet.ac.u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ico.org.uk/ESDWebPages/Entry/Z6102454" TargetMode="External"/><Relationship Id="rId20" Type="http://schemas.openxmlformats.org/officeDocument/2006/relationships/hyperlink" Target="mailto:dataprotection@cardiffmet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rdiffmet.ac.uk/study/studentservices/finance/Pages/default.aspx" TargetMode="External"/><Relationship Id="rId24" Type="http://schemas.openxmlformats.org/officeDocument/2006/relationships/hyperlink" Target="http://www.ico.org.uk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ardiffmet.ac.uk/study/adviceforapplicants/Pages/Terms-and-Conditions.aspx" TargetMode="External"/><Relationship Id="rId23" Type="http://schemas.openxmlformats.org/officeDocument/2006/relationships/hyperlink" Target="mailto:dataprotection@cardiffmet.ac.uk" TargetMode="External"/><Relationship Id="rId10" Type="http://schemas.openxmlformats.org/officeDocument/2006/relationships/hyperlink" Target="https://www.cardiffmet.ac.uk/study/studentservices/Pages/Learning-support.aspx" TargetMode="External"/><Relationship Id="rId19" Type="http://schemas.openxmlformats.org/officeDocument/2006/relationships/hyperlink" Target="https://www.cardiffmet.ac.uk/about/policyhub/Pages/default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ardiffmet.ac.uk/study/studentservices/Pages/default.aspx" TargetMode="External"/><Relationship Id="rId14" Type="http://schemas.openxmlformats.org/officeDocument/2006/relationships/hyperlink" Target="https://www.cardiffmet.ac.uk/about/structureandgovernance/Pages/Data-Protection.aspx" TargetMode="External"/><Relationship Id="rId22" Type="http://schemas.openxmlformats.org/officeDocument/2006/relationships/hyperlink" Target="mailto:dataprotection@cardiffme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b23db7-9c08-499d-ac42-08106b872bd0">
      <Terms xmlns="http://schemas.microsoft.com/office/infopath/2007/PartnerControls"/>
    </lcf76f155ced4ddcb4097134ff3c332f>
    <TaxCatchAll xmlns="ac09b918-7529-4984-8581-d8eb5ef5da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B329019A9B042839C0E8CF551B686" ma:contentTypeVersion="19" ma:contentTypeDescription="Create a new document." ma:contentTypeScope="" ma:versionID="d727bb97746c699bb826c47cbc56e9e5">
  <xsd:schema xmlns:xsd="http://www.w3.org/2001/XMLSchema" xmlns:xs="http://www.w3.org/2001/XMLSchema" xmlns:p="http://schemas.microsoft.com/office/2006/metadata/properties" xmlns:ns2="d4b23db7-9c08-499d-ac42-08106b872bd0" xmlns:ns3="ac09b918-7529-4984-8581-d8eb5ef5da38" targetNamespace="http://schemas.microsoft.com/office/2006/metadata/properties" ma:root="true" ma:fieldsID="b1975eefdf6c193029756f64e5877ddb" ns2:_="" ns3:_="">
    <xsd:import namespace="d4b23db7-9c08-499d-ac42-08106b872bd0"/>
    <xsd:import namespace="ac09b918-7529-4984-8581-d8eb5ef5d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23db7-9c08-499d-ac42-08106b872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386c0d-6e4d-41c7-a68d-5a7c90c1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9b918-7529-4984-8581-d8eb5ef5d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beb8c3-7025-4975-9916-4567d5cf4bee}" ma:internalName="TaxCatchAll" ma:showField="CatchAllData" ma:web="ac09b918-7529-4984-8581-d8eb5ef5d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88CF62-DA6C-49C2-93C9-2DBD519AB6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71500E-D230-471A-B039-3F5CC49439EA}">
  <ds:schemaRefs>
    <ds:schemaRef ds:uri="http://schemas.microsoft.com/office/2006/metadata/properties"/>
    <ds:schemaRef ds:uri="http://schemas.microsoft.com/office/infopath/2007/PartnerControls"/>
    <ds:schemaRef ds:uri="d4b23db7-9c08-499d-ac42-08106b872bd0"/>
    <ds:schemaRef ds:uri="ac09b918-7529-4984-8581-d8eb5ef5da38"/>
  </ds:schemaRefs>
</ds:datastoreItem>
</file>

<file path=customXml/itemProps3.xml><?xml version="1.0" encoding="utf-8"?>
<ds:datastoreItem xmlns:ds="http://schemas.openxmlformats.org/officeDocument/2006/customXml" ds:itemID="{4DCC7F6D-7299-430B-B1B4-E8FD3F723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23db7-9c08-499d-ac42-08106b872bd0"/>
    <ds:schemaRef ds:uri="ac09b918-7529-4984-8581-d8eb5ef5d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Esther</dc:creator>
  <cp:keywords/>
  <dc:description/>
  <cp:lastModifiedBy>Bedwell, Matthew</cp:lastModifiedBy>
  <cp:revision>2</cp:revision>
  <dcterms:created xsi:type="dcterms:W3CDTF">2024-09-20T10:48:00Z</dcterms:created>
  <dcterms:modified xsi:type="dcterms:W3CDTF">2024-09-20T10:48:00Z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0x010100200B329019A9B042839C0E8CF551B686</vt:lpwstr>
  </property>
</Properties>
</file>